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0942" w:rsidRPr="0047137D" w:rsidRDefault="00A50942" w:rsidP="0047137D">
      <w:pPr>
        <w:pStyle w:val="Heading2"/>
        <w:spacing w:before="0" w:line="240" w:lineRule="auto"/>
        <w:rPr>
          <w:rFonts w:ascii="Times New Roman" w:hAnsi="Times New Roman" w:cs="Times New Roman"/>
          <w:color w:val="1D2127"/>
          <w:sz w:val="28"/>
          <w:szCs w:val="28"/>
        </w:rPr>
      </w:pPr>
      <w:r w:rsidRPr="0047137D">
        <w:rPr>
          <w:rFonts w:ascii="Times New Roman" w:hAnsi="Times New Roman" w:cs="Times New Roman"/>
          <w:b/>
          <w:bCs/>
          <w:color w:val="1D2127"/>
          <w:sz w:val="28"/>
          <w:szCs w:val="28"/>
        </w:rPr>
        <w:t>XÂY DỰNG THANG ĐO MỨC ĐỘ CHẤP NHẬN TIÊM CHỦNG VẮC-XIN PHÒNG NGỪA COVID-19 TRÊN ĐỐI TƯỢNG SINH VIÊN</w:t>
      </w:r>
    </w:p>
    <w:p w:rsidR="00A50942" w:rsidRDefault="00A50942" w:rsidP="00A50942">
      <w:pPr>
        <w:rPr>
          <w:rFonts w:ascii="Times New Roman" w:hAnsi="Times New Roman"/>
          <w:i/>
          <w:iCs/>
          <w:color w:val="777777"/>
          <w:sz w:val="24"/>
          <w:szCs w:val="24"/>
        </w:rPr>
      </w:pPr>
      <w:r>
        <w:rPr>
          <w:i/>
          <w:iCs/>
          <w:color w:val="777777"/>
        </w:rPr>
        <w:t>Hồng Thư Tô </w:t>
      </w:r>
      <w:r>
        <w:rPr>
          <w:i/>
          <w:iCs/>
          <w:color w:val="777777"/>
          <w:sz w:val="17"/>
          <w:szCs w:val="17"/>
          <w:vertAlign w:val="superscript"/>
        </w:rPr>
        <w:t>1</w:t>
      </w:r>
      <w:r>
        <w:rPr>
          <w:i/>
          <w:iCs/>
          <w:color w:val="777777"/>
        </w:rPr>
        <w:t>, Ngọc Yến Nhi Võ </w:t>
      </w:r>
      <w:r>
        <w:rPr>
          <w:i/>
          <w:iCs/>
          <w:color w:val="777777"/>
          <w:sz w:val="17"/>
          <w:szCs w:val="17"/>
          <w:vertAlign w:val="superscript"/>
        </w:rPr>
        <w:t>1</w:t>
      </w:r>
      <w:r>
        <w:rPr>
          <w:i/>
          <w:iCs/>
          <w:color w:val="777777"/>
        </w:rPr>
        <w:t>, Thị Thu Thủy Nguyễn </w:t>
      </w:r>
      <w:r>
        <w:rPr>
          <w:i/>
          <w:iCs/>
          <w:color w:val="777777"/>
          <w:sz w:val="17"/>
          <w:szCs w:val="17"/>
          <w:vertAlign w:val="superscript"/>
        </w:rPr>
        <w:t>1,</w:t>
      </w:r>
    </w:p>
    <w:p w:rsidR="00A50942" w:rsidRDefault="00A50942" w:rsidP="00A50942">
      <w:pPr>
        <w:rPr>
          <w:i/>
          <w:iCs/>
          <w:color w:val="777777"/>
        </w:rPr>
      </w:pPr>
      <w:r>
        <w:rPr>
          <w:i/>
          <w:iCs/>
          <w:color w:val="777777"/>
          <w:sz w:val="17"/>
          <w:szCs w:val="17"/>
          <w:vertAlign w:val="superscript"/>
        </w:rPr>
        <w:t>1</w:t>
      </w:r>
      <w:r>
        <w:rPr>
          <w:i/>
          <w:iCs/>
          <w:color w:val="777777"/>
        </w:rPr>
        <w:t> Đại học Y Dược Thành phố Hồ Chí Minh</w:t>
      </w:r>
      <w:r>
        <w:rPr>
          <w:i/>
          <w:iCs/>
          <w:color w:val="777777"/>
        </w:rPr>
        <w:br/>
      </w:r>
      <w:hyperlink r:id="rId4" w:history="1">
        <w:r w:rsidR="0047137D">
          <w:rPr>
            <w:rStyle w:val="Hyperlink"/>
          </w:rPr>
          <w:t>XÂY DỰNG THANG ĐO MỨC ĐỘ CHẤP NHẬN TIÊM CHỦNG VẮC-XIN PHÒNG NGỪA COVID-19 TRÊN ĐỐI TƯỢNG SINH VIÊN | Tạp chí Y học Việt Nam (tapchiyhocvietnam.vn)</w:t>
        </w:r>
      </w:hyperlink>
    </w:p>
    <w:p w:rsidR="00A50942" w:rsidRPr="0047137D" w:rsidRDefault="00A50942" w:rsidP="00A50942">
      <w:pPr>
        <w:pStyle w:val="Heading2"/>
        <w:spacing w:before="0" w:after="84" w:line="630" w:lineRule="atLeast"/>
        <w:ind w:left="-15" w:right="-15"/>
        <w:rPr>
          <w:rFonts w:ascii="Times New Roman" w:hAnsi="Times New Roman" w:cs="Times New Roman"/>
          <w:color w:val="1D2127"/>
          <w:sz w:val="24"/>
          <w:szCs w:val="24"/>
        </w:rPr>
      </w:pPr>
      <w:r w:rsidRPr="0047137D">
        <w:rPr>
          <w:rFonts w:ascii="Times New Roman" w:hAnsi="Times New Roman" w:cs="Times New Roman"/>
          <w:b/>
          <w:bCs/>
          <w:color w:val="1D2127"/>
          <w:sz w:val="24"/>
          <w:szCs w:val="24"/>
        </w:rPr>
        <w:t>Nội dung chính của bài viết</w:t>
      </w:r>
    </w:p>
    <w:p w:rsidR="00A50942" w:rsidRPr="0047137D" w:rsidRDefault="00A50942" w:rsidP="00A50942">
      <w:pPr>
        <w:pStyle w:val="Heading2"/>
        <w:spacing w:before="0" w:after="84" w:line="630" w:lineRule="atLeast"/>
        <w:rPr>
          <w:rFonts w:ascii="Times New Roman" w:hAnsi="Times New Roman" w:cs="Times New Roman"/>
          <w:b/>
          <w:bCs/>
          <w:color w:val="1D2127"/>
          <w:sz w:val="24"/>
          <w:szCs w:val="24"/>
        </w:rPr>
      </w:pPr>
      <w:r w:rsidRPr="0047137D">
        <w:rPr>
          <w:rFonts w:ascii="Times New Roman" w:hAnsi="Times New Roman" w:cs="Times New Roman"/>
          <w:b/>
          <w:bCs/>
          <w:color w:val="1D2127"/>
          <w:sz w:val="24"/>
          <w:szCs w:val="24"/>
        </w:rPr>
        <w:t>Tóm tắt</w:t>
      </w:r>
    </w:p>
    <w:p w:rsidR="00A50942" w:rsidRPr="0047137D" w:rsidRDefault="00A50942" w:rsidP="00A50942">
      <w:pPr>
        <w:pStyle w:val="NormalWeb"/>
        <w:spacing w:before="0" w:beforeAutospacing="0" w:after="158" w:afterAutospacing="0"/>
        <w:jc w:val="both"/>
      </w:pPr>
      <w:r w:rsidRPr="0047137D">
        <w:t>Vắc-xin là giải pháp quan trọng nhất để ngăn chặn đại dịch COVID-19 lây lan nhanh chóng. Hiện nay trên thế giới nhiều nghiên cứu đánh giá mức độ chấp nhận tiêm chủng vắc-xin phòng ngừa COVID-19 trên đối tượng sinh viên tuy nhiên chưa có nghiên cứu nào tương tự được thực hiện trong bối cảnh tại Việt Nam. Đề tài được thực hiện nhằm mục đích xây dựng thang đo khảo sát mức độ chấp nhận tiêm chủng vắc-xin ngừa COVID-19 của sinh viên. Đề tài sử dụng phương pháp nghiên cứu định tính (tổng quan lý thuyết nhằm xây dựng thang đo ban đầu và thảo luận nhóm tập trung để xây dựng thang đo sơ bộ) và định lượng (bao gồm kiểm định Cronbach alpha và phân tích EFA) để hiệu chỉnh thang đo sơ bộ, từ đó đánh giá được độ tin cậy và giá trị của thang đo và hoàn thiện thang đo chính thức. Đề tài đã xây dựng thang đo mức độ chấp nhận tiêm chủng vắc-xin trên đối tượng sinh viên bao gồm 5 nhân tố tiền đề tâm lý tiêm chủng (sự tin tưởng, sự cân nhắc, trách nhiệm cộng đồng, sự tự mãn và hạn chế) với 15 biến quan sát. Thang đo đạt độ tin cậy với hệ số Cronbach’s alpha của các nhân tố đều lớn hơn 0,7 và tương quan biến tổng các biến quan sát đều lớn hơn 0,3. Phân tích EFA cho kết quả đạt yêu cầu một thang đo tốt.</w:t>
      </w:r>
    </w:p>
    <w:p w:rsidR="00A50942" w:rsidRPr="0047137D" w:rsidRDefault="00A50942" w:rsidP="00A50942">
      <w:pPr>
        <w:pStyle w:val="Heading2"/>
        <w:spacing w:before="0" w:after="84" w:line="630" w:lineRule="atLeast"/>
        <w:rPr>
          <w:rFonts w:ascii="Times New Roman" w:hAnsi="Times New Roman" w:cs="Times New Roman"/>
          <w:b/>
          <w:bCs/>
          <w:color w:val="1D2127"/>
          <w:sz w:val="24"/>
          <w:szCs w:val="24"/>
        </w:rPr>
      </w:pPr>
      <w:r w:rsidRPr="0047137D">
        <w:rPr>
          <w:rFonts w:ascii="Times New Roman" w:hAnsi="Times New Roman" w:cs="Times New Roman"/>
          <w:b/>
          <w:bCs/>
          <w:color w:val="1D2127"/>
          <w:sz w:val="24"/>
          <w:szCs w:val="24"/>
        </w:rPr>
        <w:t>Từ khóa</w:t>
      </w:r>
    </w:p>
    <w:p w:rsidR="0047137D" w:rsidRDefault="00A50942" w:rsidP="00A50942">
      <w:pPr>
        <w:pStyle w:val="NormalWeb"/>
        <w:spacing w:before="0" w:beforeAutospacing="0" w:after="158" w:afterAutospacing="0"/>
        <w:jc w:val="both"/>
      </w:pPr>
      <w:r w:rsidRPr="0047137D">
        <w:t>mức độ chấp nhận vắc-xin, do dự tiêm chủng, COVID-19</w:t>
      </w:r>
    </w:p>
    <w:p w:rsidR="00D422BF" w:rsidRPr="0047137D" w:rsidRDefault="0047137D" w:rsidP="0047137D">
      <w:pPr>
        <w:rPr>
          <w:rFonts w:ascii="Times New Roman" w:eastAsia="Times New Roman" w:hAnsi="Times New Roman" w:cs="Times New Roman"/>
          <w:sz w:val="24"/>
          <w:szCs w:val="24"/>
        </w:rPr>
      </w:pPr>
      <w:r>
        <w:br w:type="page"/>
      </w:r>
      <w:bookmarkStart w:id="0" w:name="_GoBack"/>
      <w:bookmarkEnd w:id="0"/>
      <w:r w:rsidR="00D422BF" w:rsidRPr="00F06173">
        <w:rPr>
          <w:rFonts w:ascii="Times New Roman" w:hAnsi="Times New Roman" w:cs="Times New Roman"/>
          <w:b/>
          <w:color w:val="000000"/>
          <w:sz w:val="28"/>
        </w:rPr>
        <w:lastRenderedPageBreak/>
        <w:t>Hơn 90% người dân Việt Nam chấp nhận tiêm vắc xin COVID-19</w:t>
      </w:r>
    </w:p>
    <w:p w:rsidR="00D422BF" w:rsidRDefault="00D422BF">
      <w:r>
        <w:rPr>
          <w:rFonts w:ascii="Arial" w:hAnsi="Arial" w:cs="Arial"/>
          <w:color w:val="515151"/>
          <w:sz w:val="21"/>
          <w:szCs w:val="21"/>
          <w:shd w:val="clear" w:color="auto" w:fill="FFFFFF"/>
        </w:rPr>
        <w:t>06-03-2021</w:t>
      </w:r>
      <w:r>
        <w:rPr>
          <w:rFonts w:ascii="Arial" w:hAnsi="Arial" w:cs="Arial"/>
          <w:color w:val="515151"/>
          <w:sz w:val="21"/>
          <w:szCs w:val="21"/>
          <w:shd w:val="clear" w:color="auto" w:fill="FFFFFF"/>
        </w:rPr>
        <w:t xml:space="preserve"> </w:t>
      </w:r>
      <w:hyperlink r:id="rId5" w:history="1">
        <w:r>
          <w:rPr>
            <w:rStyle w:val="Hyperlink"/>
          </w:rPr>
          <w:t>Hơn 90% người dân Việt Nam chấp nhận tiêm vắc xin COVID-19 (suckhoedoisong.vn)</w:t>
        </w:r>
      </w:hyperlink>
    </w:p>
    <w:p w:rsidR="00D422BF" w:rsidRPr="00F06173" w:rsidRDefault="00D422BF" w:rsidP="00D422BF">
      <w:pPr>
        <w:pStyle w:val="Heading2"/>
        <w:shd w:val="clear" w:color="auto" w:fill="FFFFFF"/>
        <w:spacing w:before="0" w:after="300" w:line="357" w:lineRule="atLeast"/>
        <w:rPr>
          <w:rFonts w:ascii="Times New Roman" w:hAnsi="Times New Roman" w:cs="Times New Roman"/>
          <w:color w:val="444444"/>
          <w:sz w:val="24"/>
          <w:szCs w:val="24"/>
        </w:rPr>
      </w:pPr>
      <w:r w:rsidRPr="00F06173">
        <w:rPr>
          <w:rFonts w:ascii="Times New Roman" w:hAnsi="Times New Roman" w:cs="Times New Roman"/>
          <w:color w:val="444444"/>
          <w:sz w:val="24"/>
          <w:szCs w:val="24"/>
        </w:rPr>
        <w:t>SKĐS - Nghiên cứu thăm dò do một tổ chức quốc tế thực hiện gần đây cho thấy Việt Nam thuộc nhóm có mức độ chấp nhận vắc xin COVID-19 cao nhất, với tỷ lệ hơn 90%</w:t>
      </w:r>
    </w:p>
    <w:p w:rsidR="00D422BF" w:rsidRPr="00F06173" w:rsidRDefault="00D422BF" w:rsidP="00D422BF">
      <w:pPr>
        <w:pStyle w:val="NormalWeb"/>
        <w:shd w:val="clear" w:color="auto" w:fill="FFFFFF"/>
        <w:spacing w:before="201" w:beforeAutospacing="0" w:after="201" w:afterAutospacing="0" w:line="357" w:lineRule="atLeast"/>
        <w:jc w:val="both"/>
        <w:rPr>
          <w:color w:val="333333"/>
        </w:rPr>
      </w:pPr>
      <w:r w:rsidRPr="00F06173">
        <w:rPr>
          <w:color w:val="333333"/>
        </w:rPr>
        <w:t>Thông tin trên được ThS Vũ Mạnh Cường- Phó vụ trưởng Vụ Truyền thông và Thi đua khen thưởng (Bộ Y tế) cho biết tại hội nghị trực tuyến tập huấn triển khai kế hoạch tiêm vắc xin COVID-19 do Bộ Y tế tổ chức sáng 6/3.</w:t>
      </w:r>
    </w:p>
    <w:p w:rsidR="00D422BF" w:rsidRPr="00F06173" w:rsidRDefault="00D422BF" w:rsidP="00D422BF">
      <w:pPr>
        <w:pStyle w:val="NormalWeb"/>
        <w:shd w:val="clear" w:color="auto" w:fill="FFFFFF"/>
        <w:spacing w:before="201" w:beforeAutospacing="0" w:after="201" w:afterAutospacing="0" w:line="357" w:lineRule="atLeast"/>
        <w:jc w:val="both"/>
        <w:rPr>
          <w:color w:val="333333"/>
        </w:rPr>
      </w:pPr>
      <w:r w:rsidRPr="00F06173">
        <w:rPr>
          <w:color w:val="333333"/>
        </w:rPr>
        <w:t>Cụ thể, đây là khảo sát do Mạng lưới nghiên cứu thị trường độc lập toàn cầu (WIN) thực hiện gần đây. WIN đã thực hiện cuộc khảo sát này đối với 32 quốc gia với gần 27.000 người phản hồi, trong khi cuộc khảo sát tại Phần Lan do công ty Taloustutkimus tiến hành.</w:t>
      </w:r>
    </w:p>
    <w:p w:rsidR="00D422BF" w:rsidRDefault="00D422BF" w:rsidP="00D422BF">
      <w:pPr>
        <w:pStyle w:val="NormalWeb"/>
        <w:shd w:val="clear" w:color="auto" w:fill="FFFFFF"/>
        <w:spacing w:before="201" w:beforeAutospacing="0" w:after="201" w:afterAutospacing="0" w:line="357" w:lineRule="atLeast"/>
        <w:jc w:val="center"/>
        <w:rPr>
          <w:rFonts w:ascii="Arial" w:hAnsi="Arial" w:cs="Arial"/>
          <w:color w:val="333333"/>
          <w:sz w:val="26"/>
          <w:szCs w:val="26"/>
        </w:rPr>
      </w:pPr>
      <w:r>
        <w:rPr>
          <w:rFonts w:ascii="Arial" w:hAnsi="Arial" w:cs="Arial"/>
          <w:noProof/>
          <w:color w:val="333333"/>
          <w:sz w:val="26"/>
          <w:szCs w:val="26"/>
        </w:rPr>
        <w:drawing>
          <wp:inline distT="0" distB="0" distL="0" distR="0">
            <wp:extent cx="3683833" cy="2743200"/>
            <wp:effectExtent l="0" t="0" r="0" b="0"/>
            <wp:docPr id="6" name="Picture 6" descr="DSCF0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SCF019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14517" cy="2766049"/>
                    </a:xfrm>
                    <a:prstGeom prst="rect">
                      <a:avLst/>
                    </a:prstGeom>
                    <a:noFill/>
                    <a:ln>
                      <a:noFill/>
                    </a:ln>
                  </pic:spPr>
                </pic:pic>
              </a:graphicData>
            </a:graphic>
          </wp:inline>
        </w:drawing>
      </w:r>
    </w:p>
    <w:p w:rsidR="00D422BF" w:rsidRDefault="00D422BF" w:rsidP="00D422BF">
      <w:pPr>
        <w:pStyle w:val="NormalWeb"/>
        <w:shd w:val="clear" w:color="auto" w:fill="FFFFFF"/>
        <w:spacing w:before="0" w:beforeAutospacing="0" w:after="0" w:afterAutospacing="0" w:line="357" w:lineRule="atLeast"/>
        <w:jc w:val="center"/>
        <w:rPr>
          <w:rFonts w:ascii="Arial" w:hAnsi="Arial" w:cs="Arial"/>
          <w:color w:val="333333"/>
          <w:sz w:val="26"/>
          <w:szCs w:val="26"/>
        </w:rPr>
      </w:pPr>
      <w:r>
        <w:rPr>
          <w:rStyle w:val="Emphasis"/>
          <w:rFonts w:ascii="Arial" w:eastAsiaTheme="majorEastAsia" w:hAnsi="Arial" w:cs="Arial"/>
          <w:color w:val="333333"/>
        </w:rPr>
        <w:t xml:space="preserve">ThS Vũ Mạnh Cường- Phó vụ trưởng Vụ Truyền thông và Thi đua khen thưởng </w:t>
      </w:r>
      <w:proofErr w:type="gramStart"/>
      <w:r>
        <w:rPr>
          <w:rStyle w:val="Emphasis"/>
          <w:rFonts w:ascii="Arial" w:eastAsiaTheme="majorEastAsia" w:hAnsi="Arial" w:cs="Arial"/>
          <w:color w:val="333333"/>
        </w:rPr>
        <w:t>Ảnh:Trần</w:t>
      </w:r>
      <w:proofErr w:type="gramEnd"/>
      <w:r>
        <w:rPr>
          <w:rStyle w:val="Emphasis"/>
          <w:rFonts w:ascii="Arial" w:eastAsiaTheme="majorEastAsia" w:hAnsi="Arial" w:cs="Arial"/>
          <w:color w:val="333333"/>
        </w:rPr>
        <w:t xml:space="preserve"> Minh</w:t>
      </w:r>
    </w:p>
    <w:p w:rsidR="00D422BF" w:rsidRPr="00D422BF" w:rsidRDefault="00D422BF" w:rsidP="00D422BF">
      <w:pPr>
        <w:pStyle w:val="NormalWeb"/>
        <w:shd w:val="clear" w:color="auto" w:fill="FFFFFF"/>
        <w:spacing w:before="201" w:beforeAutospacing="0" w:after="201" w:afterAutospacing="0" w:line="357" w:lineRule="atLeast"/>
        <w:jc w:val="both"/>
        <w:rPr>
          <w:color w:val="333333"/>
          <w:szCs w:val="26"/>
        </w:rPr>
      </w:pPr>
      <w:r w:rsidRPr="00D422BF">
        <w:rPr>
          <w:color w:val="333333"/>
          <w:szCs w:val="26"/>
        </w:rPr>
        <w:t>Theo đó, Trung Quốc, Việt Nam và Đan Mạch có mức độ chấp nhận vắc xin COVID-19 cao nhất với hơn 90%.</w:t>
      </w:r>
    </w:p>
    <w:p w:rsidR="00D422BF" w:rsidRPr="00D422BF" w:rsidRDefault="00D422BF" w:rsidP="00D422BF">
      <w:pPr>
        <w:pStyle w:val="NormalWeb"/>
        <w:shd w:val="clear" w:color="auto" w:fill="FFFFFF"/>
        <w:spacing w:before="201" w:beforeAutospacing="0" w:after="201" w:afterAutospacing="0" w:line="357" w:lineRule="atLeast"/>
        <w:jc w:val="both"/>
        <w:rPr>
          <w:color w:val="333333"/>
          <w:szCs w:val="26"/>
        </w:rPr>
      </w:pPr>
      <w:r w:rsidRPr="00D422BF">
        <w:rPr>
          <w:color w:val="333333"/>
          <w:szCs w:val="26"/>
        </w:rPr>
        <w:t>Cũng theo nghiên cứu này, ở Việt Nam, 100% những người được hỏi hoàn toàn ủng hộ các biện pháp chống dịch của Chính phủ.</w:t>
      </w:r>
      <w:r w:rsidR="004D0B0B">
        <w:rPr>
          <w:color w:val="333333"/>
          <w:szCs w:val="26"/>
        </w:rPr>
        <w:t xml:space="preserve"> (</w:t>
      </w:r>
      <w:r w:rsidR="004D0B0B" w:rsidRPr="004D0B0B">
        <w:rPr>
          <w:color w:val="FF0000"/>
          <w:szCs w:val="26"/>
        </w:rPr>
        <w:t>tai sao nguoi dan ung ho cao bien phap chong dich cua CP?)</w:t>
      </w:r>
    </w:p>
    <w:p w:rsidR="00D422BF" w:rsidRPr="004D0B0B" w:rsidRDefault="00D422BF" w:rsidP="004D0B0B">
      <w:pPr>
        <w:jc w:val="both"/>
        <w:rPr>
          <w:rFonts w:ascii="Times New Roman" w:hAnsi="Times New Roman" w:cs="Times New Roman"/>
          <w:sz w:val="24"/>
        </w:rPr>
      </w:pPr>
      <w:r w:rsidRPr="004D0B0B">
        <w:rPr>
          <w:rFonts w:ascii="Times New Roman" w:hAnsi="Times New Roman" w:cs="Times New Roman"/>
          <w:sz w:val="24"/>
        </w:rPr>
        <w:t>Liên quan đến công tác truyền thông cho chiến dịch tiêm chủng vắc xin COVID-19, Phó Vụ trưởng Vũ Mạnh Cường nhấn mạnh, những nội dung cần tập trung là tuyên truyền về Nghị quyết 21/NQ-CP ngày 26/2/20; Cung cấp thông tin chính xác về: quá trình nghiên cứu, phát triển sử dụng vắc xin trên thế giới và Việt Nam, hiệu quả của từng loại vắc xin mà Việt Nam tiếp cận;</w:t>
      </w:r>
    </w:p>
    <w:p w:rsidR="00D422BF" w:rsidRPr="004D0B0B" w:rsidRDefault="00D422BF" w:rsidP="004D0B0B">
      <w:pPr>
        <w:jc w:val="both"/>
        <w:rPr>
          <w:rFonts w:ascii="Times New Roman" w:hAnsi="Times New Roman" w:cs="Times New Roman"/>
          <w:sz w:val="24"/>
        </w:rPr>
      </w:pPr>
      <w:r w:rsidRPr="004D0B0B">
        <w:rPr>
          <w:rFonts w:ascii="Times New Roman" w:hAnsi="Times New Roman" w:cs="Times New Roman"/>
          <w:color w:val="FF0000"/>
          <w:sz w:val="24"/>
        </w:rPr>
        <w:t>Đồng thời truyền thông thông tin về hiệu quả phòng bệnh, tính an toàn, lịch trình tiêm, các phản ứng sau tiêm; kế hoach triển khai tiêm theo mức độ vắc xin được cung cấp</w:t>
      </w:r>
      <w:r w:rsidRPr="004D0B0B">
        <w:rPr>
          <w:rFonts w:ascii="Times New Roman" w:hAnsi="Times New Roman" w:cs="Times New Roman"/>
          <w:sz w:val="24"/>
        </w:rPr>
        <w:t>;</w:t>
      </w:r>
    </w:p>
    <w:p w:rsidR="00D422BF" w:rsidRPr="004D0B0B" w:rsidRDefault="00D422BF" w:rsidP="004D0B0B">
      <w:pPr>
        <w:jc w:val="both"/>
        <w:rPr>
          <w:rFonts w:ascii="Times New Roman" w:hAnsi="Times New Roman" w:cs="Times New Roman"/>
          <w:sz w:val="24"/>
        </w:rPr>
      </w:pPr>
      <w:r w:rsidRPr="004D0B0B">
        <w:rPr>
          <w:rFonts w:ascii="Times New Roman" w:hAnsi="Times New Roman" w:cs="Times New Roman"/>
          <w:sz w:val="24"/>
        </w:rPr>
        <w:t>Vai trò, trách nhiệm của ngành y tế và nhân viên y tế trong việc triển khai tiêm. Huy động sự ủng hộ, tham gia, hỗ trợ nguồn lực của người dân và cộng đồng.</w:t>
      </w:r>
    </w:p>
    <w:p w:rsidR="00D422BF" w:rsidRPr="004D0B0B" w:rsidRDefault="00D422BF" w:rsidP="004D0B0B">
      <w:pPr>
        <w:jc w:val="both"/>
        <w:rPr>
          <w:rFonts w:ascii="Times New Roman" w:hAnsi="Times New Roman" w:cs="Times New Roman"/>
          <w:sz w:val="24"/>
        </w:rPr>
      </w:pPr>
      <w:r w:rsidRPr="004D0B0B">
        <w:rPr>
          <w:rFonts w:ascii="Times New Roman" w:hAnsi="Times New Roman" w:cs="Times New Roman"/>
          <w:sz w:val="24"/>
        </w:rPr>
        <w:t>Lưu ý các địa phương trong công tác truyền thông của chiến dịch tiêm chủng COVID-19, Phó Vụ trưởng Vũ Mạnh Cường cho rằng các địa phương cần thành lập bộ phận tuyên truyền tiêm chủng vắc xin COVID-19. Theo đó, bộ phận này sẽ gồm 1 nhóm khoảng từ 5-7 thành viên phụ trách các công viên cụ thể như lên kế hoạch, xây dựng tài liệu, phối hợp với báo chí/truyền thông, tập huấn nhân viên y tế cơ sở, theo dõi và xử lý tin đồn, quản trị khủng hoảng.</w:t>
      </w:r>
    </w:p>
    <w:p w:rsidR="00D422BF" w:rsidRPr="004D0B0B" w:rsidRDefault="00D422BF" w:rsidP="004D0B0B">
      <w:pPr>
        <w:jc w:val="both"/>
        <w:rPr>
          <w:rFonts w:ascii="Times New Roman" w:hAnsi="Times New Roman" w:cs="Times New Roman"/>
          <w:sz w:val="24"/>
        </w:rPr>
      </w:pPr>
      <w:r w:rsidRPr="004D0B0B">
        <w:rPr>
          <w:rFonts w:ascii="Times New Roman" w:hAnsi="Times New Roman" w:cs="Times New Roman"/>
          <w:sz w:val="24"/>
        </w:rPr>
        <w:t xml:space="preserve">Đồng thời cần bố trí nguồn lực thực hiện kế hoạch; chỉ định Người phát </w:t>
      </w:r>
      <w:proofErr w:type="gramStart"/>
      <w:r w:rsidRPr="004D0B0B">
        <w:rPr>
          <w:rFonts w:ascii="Times New Roman" w:hAnsi="Times New Roman" w:cs="Times New Roman"/>
          <w:sz w:val="24"/>
        </w:rPr>
        <w:t>ngôn  (</w:t>
      </w:r>
      <w:proofErr w:type="gramEnd"/>
      <w:r w:rsidRPr="004D0B0B">
        <w:rPr>
          <w:rFonts w:ascii="Times New Roman" w:hAnsi="Times New Roman" w:cs="Times New Roman"/>
          <w:sz w:val="24"/>
        </w:rPr>
        <w:t>1 đầu mối phát ngôn).</w:t>
      </w:r>
    </w:p>
    <w:p w:rsidR="00D422BF" w:rsidRPr="004D0B0B" w:rsidRDefault="00D422BF" w:rsidP="004D0B0B">
      <w:pPr>
        <w:jc w:val="both"/>
        <w:rPr>
          <w:rFonts w:ascii="Times New Roman" w:hAnsi="Times New Roman" w:cs="Times New Roman"/>
          <w:color w:val="FF0000"/>
          <w:sz w:val="24"/>
        </w:rPr>
      </w:pPr>
      <w:r w:rsidRPr="004D0B0B">
        <w:rPr>
          <w:rFonts w:ascii="Times New Roman" w:hAnsi="Times New Roman" w:cs="Times New Roman"/>
          <w:color w:val="FF0000"/>
          <w:sz w:val="24"/>
        </w:rPr>
        <w:t>Các hình thức truyền thông về tiêm chủng vắc xin COVID-19 cũng cần đa dạng, nhiều loại hình khác nhau như: Ngoài các tài liệu truyền thông truyền thống như tờ rơi, áp phích, poster, pano, bộ tài liệu hỏi - đáp...</w:t>
      </w:r>
    </w:p>
    <w:p w:rsidR="00D422BF" w:rsidRPr="004D0B0B" w:rsidRDefault="00D422BF" w:rsidP="004D0B0B">
      <w:pPr>
        <w:jc w:val="both"/>
        <w:rPr>
          <w:rFonts w:ascii="Times New Roman" w:hAnsi="Times New Roman" w:cs="Times New Roman"/>
          <w:color w:val="FF0000"/>
          <w:sz w:val="24"/>
        </w:rPr>
      </w:pPr>
      <w:r w:rsidRPr="004D0B0B">
        <w:rPr>
          <w:rFonts w:ascii="Times New Roman" w:hAnsi="Times New Roman" w:cs="Times New Roman"/>
          <w:color w:val="FF0000"/>
          <w:sz w:val="24"/>
        </w:rPr>
        <w:t>Cần triển khai các kết hợp các hình thức khác như: SMS, Infographic, Video Clip, Audio spot (sử dụng trên báo điện tử, mạng xã hội, màn hình quảng cáo, màn hình thông tin nội bộ, loa truyền thanh xã/phường, hệ thống thông tin di động).</w:t>
      </w:r>
    </w:p>
    <w:p w:rsidR="00D422BF" w:rsidRPr="004D0B0B" w:rsidRDefault="00D422BF" w:rsidP="004D0B0B">
      <w:pPr>
        <w:jc w:val="both"/>
        <w:rPr>
          <w:rFonts w:ascii="Times New Roman" w:hAnsi="Times New Roman" w:cs="Times New Roman"/>
          <w:color w:val="FF0000"/>
          <w:sz w:val="24"/>
        </w:rPr>
      </w:pPr>
      <w:r w:rsidRPr="004D0B0B">
        <w:rPr>
          <w:rFonts w:ascii="Times New Roman" w:hAnsi="Times New Roman" w:cs="Times New Roman"/>
          <w:color w:val="FF0000"/>
          <w:sz w:val="24"/>
        </w:rPr>
        <w:t>"Trên cơ sở thông điệp gốc về truyền thông của Bộ Y tế, các tỉnh, thành phố có thể điều chỉnh thông điệp cho phù hợp với phương ngữ, văn hóa của địa phương. Chú trọng ngôn ngữ của đồng bào dân tộc thiểu số. Có thể sử dụng các làn điệu dân ca"- Phó Vụ trưởng Vũ Mạnh Cường nhấn mạnh.</w:t>
      </w:r>
    </w:p>
    <w:p w:rsidR="00D422BF" w:rsidRDefault="00D422BF">
      <w:pPr>
        <w:rPr>
          <w:rFonts w:ascii="Times New Roman" w:eastAsiaTheme="majorEastAsia" w:hAnsi="Times New Roman" w:cs="Times New Roman"/>
          <w:b/>
          <w:color w:val="000000"/>
          <w:sz w:val="28"/>
          <w:szCs w:val="32"/>
        </w:rPr>
      </w:pPr>
      <w:r>
        <w:rPr>
          <w:rFonts w:ascii="Times New Roman" w:hAnsi="Times New Roman" w:cs="Times New Roman"/>
          <w:b/>
          <w:color w:val="000000"/>
          <w:sz w:val="28"/>
        </w:rPr>
        <w:br w:type="page"/>
      </w:r>
    </w:p>
    <w:p w:rsidR="00F676BB" w:rsidRPr="00F676BB" w:rsidRDefault="00F676BB" w:rsidP="00F676BB">
      <w:pPr>
        <w:pStyle w:val="Heading1"/>
        <w:shd w:val="clear" w:color="auto" w:fill="FFFFFF"/>
        <w:spacing w:before="0" w:line="240" w:lineRule="auto"/>
        <w:rPr>
          <w:rFonts w:ascii="Times New Roman" w:hAnsi="Times New Roman" w:cs="Times New Roman"/>
          <w:b/>
          <w:color w:val="000000"/>
          <w:sz w:val="28"/>
        </w:rPr>
      </w:pPr>
      <w:r w:rsidRPr="00F676BB">
        <w:rPr>
          <w:rFonts w:ascii="Times New Roman" w:hAnsi="Times New Roman" w:cs="Times New Roman"/>
          <w:b/>
          <w:color w:val="000000"/>
          <w:sz w:val="28"/>
        </w:rPr>
        <w:t>Những cán bộ y tế chống dịch của Hải Dương tiêm vắc xin COVID-19 đầu tiên</w:t>
      </w:r>
    </w:p>
    <w:p w:rsidR="00F676BB" w:rsidRDefault="00F676BB" w:rsidP="00F676BB">
      <w:pPr>
        <w:shd w:val="clear" w:color="auto" w:fill="FFFFFF"/>
        <w:rPr>
          <w:rFonts w:ascii="Arial" w:hAnsi="Arial" w:cs="Arial"/>
          <w:color w:val="515151"/>
          <w:sz w:val="21"/>
          <w:szCs w:val="21"/>
        </w:rPr>
      </w:pPr>
      <w:r>
        <w:rPr>
          <w:rStyle w:val="publish-date"/>
          <w:rFonts w:ascii="Arial" w:hAnsi="Arial" w:cs="Arial"/>
          <w:color w:val="515151"/>
          <w:sz w:val="21"/>
          <w:szCs w:val="21"/>
        </w:rPr>
        <w:t>08-03-2021 09:16 |</w:t>
      </w:r>
      <w:r>
        <w:rPr>
          <w:rStyle w:val="publish-date"/>
          <w:rFonts w:ascii="Arial" w:hAnsi="Arial" w:cs="Arial"/>
          <w:color w:val="515151"/>
          <w:sz w:val="21"/>
          <w:szCs w:val="21"/>
        </w:rPr>
        <w:t xml:space="preserve"> </w:t>
      </w:r>
      <w:hyperlink r:id="rId7" w:history="1">
        <w:r>
          <w:rPr>
            <w:rStyle w:val="Hyperlink"/>
          </w:rPr>
          <w:t>Những cán bộ y tế chống dịch của Hải Dương tiêm vắc xin COVID-19 đầu tiên (suckhoedoisong.vn)</w:t>
        </w:r>
      </w:hyperlink>
    </w:p>
    <w:p w:rsidR="00F676BB" w:rsidRPr="00F676BB" w:rsidRDefault="00F676BB" w:rsidP="00F676BB">
      <w:pPr>
        <w:pStyle w:val="Heading2"/>
        <w:shd w:val="clear" w:color="auto" w:fill="FFFFFF"/>
        <w:spacing w:before="0" w:after="300" w:line="357" w:lineRule="atLeast"/>
        <w:jc w:val="both"/>
        <w:rPr>
          <w:rFonts w:ascii="Times New Roman" w:hAnsi="Times New Roman" w:cs="Times New Roman"/>
          <w:color w:val="444444"/>
          <w:sz w:val="24"/>
        </w:rPr>
      </w:pPr>
      <w:r w:rsidRPr="00F676BB">
        <w:rPr>
          <w:rFonts w:ascii="Times New Roman" w:hAnsi="Times New Roman" w:cs="Times New Roman"/>
          <w:color w:val="444444"/>
          <w:sz w:val="24"/>
        </w:rPr>
        <w:t>SKĐS - Chị Phạm Thị Tuyết Nhung, chị Đỗ Thị Nhài là những cán bộ y tế tham gia chống dịch tại Hải Dương đã được tiêm vắc xin phòng COVID-19 đầu tiên tại Trung tâm y tế Thành phố Hải Dương có sở 2 sáng ngày 8/3</w:t>
      </w:r>
    </w:p>
    <w:p w:rsidR="00F676BB" w:rsidRPr="00F676BB" w:rsidRDefault="00F676BB" w:rsidP="00F676BB">
      <w:pPr>
        <w:jc w:val="both"/>
        <w:rPr>
          <w:rFonts w:ascii="Times New Roman" w:hAnsi="Times New Roman" w:cs="Times New Roman"/>
          <w:color w:val="333333"/>
          <w:sz w:val="24"/>
          <w:szCs w:val="26"/>
          <w:shd w:val="clear" w:color="auto" w:fill="FFFFFF"/>
        </w:rPr>
      </w:pPr>
      <w:r w:rsidRPr="00F676BB">
        <w:rPr>
          <w:rFonts w:ascii="Times New Roman" w:hAnsi="Times New Roman" w:cs="Times New Roman"/>
          <w:color w:val="333333"/>
          <w:sz w:val="24"/>
          <w:szCs w:val="26"/>
          <w:shd w:val="clear" w:color="auto" w:fill="FFFFFF"/>
        </w:rPr>
        <w:t>Đúng 8h sáng, tại Bệnh viện Bệnh nhiệt đới Hải Dương, Bộ Y tế và UBND tỉnh Hải Dương đã triển khai chiến dịch tiêm chủng vắc xin COVID-19. Thứ trưởng Bộ Y tế Đỗ Xuân Tuyên dự và phát động chiến dịch tiêm chủng tại đây.</w:t>
      </w:r>
    </w:p>
    <w:p w:rsidR="00F676BB" w:rsidRPr="00F676BB" w:rsidRDefault="00F676BB" w:rsidP="00F676BB">
      <w:pPr>
        <w:pStyle w:val="NormalWeb"/>
        <w:shd w:val="clear" w:color="auto" w:fill="FFFFFF"/>
        <w:spacing w:before="201" w:beforeAutospacing="0" w:after="201" w:afterAutospacing="0" w:line="357" w:lineRule="atLeast"/>
        <w:jc w:val="both"/>
        <w:rPr>
          <w:color w:val="333333"/>
          <w:szCs w:val="26"/>
        </w:rPr>
      </w:pPr>
      <w:r w:rsidRPr="00F676BB">
        <w:rPr>
          <w:color w:val="333333"/>
          <w:szCs w:val="26"/>
        </w:rPr>
        <w:t>Thứ trưởng Bộ Y tế Đỗ Xuân Tuyên cho biết đến nay dịch COVID-19 tại nước ta đang được kiểm soát và khống chế tốt. Đối với các dịch bệnh do virus thì vắc xin là giải pháp quan trọng để kiểm soát, khống chế dịch.</w:t>
      </w:r>
    </w:p>
    <w:p w:rsidR="00F676BB" w:rsidRPr="00F676BB" w:rsidRDefault="00F676BB" w:rsidP="00F676BB">
      <w:pPr>
        <w:pStyle w:val="NormalWeb"/>
        <w:shd w:val="clear" w:color="auto" w:fill="FFFFFF"/>
        <w:spacing w:before="201" w:beforeAutospacing="0" w:after="201" w:afterAutospacing="0" w:line="357" w:lineRule="atLeast"/>
        <w:jc w:val="both"/>
        <w:rPr>
          <w:color w:val="333333"/>
          <w:szCs w:val="26"/>
        </w:rPr>
      </w:pPr>
      <w:r w:rsidRPr="00F676BB">
        <w:rPr>
          <w:color w:val="333333"/>
          <w:szCs w:val="26"/>
        </w:rPr>
        <w:t>Thứ trưởng đề nghị tỉnh rà soát lại kế hoạch tiêm chủng, UBND tỉnh ban hành để triển khai đồng bộ trong toàn tỉnh việc tiêm vắc xin. Đối tượng tiêm chủng tuân theo Nghị quyết 21 của Chính phủ. Đồng thời bố trí các điểm tiêm tuân thủ nguyên tắc phòng chống dịch: khẩu trang, khoảng cách, sát khuẩn...</w:t>
      </w:r>
    </w:p>
    <w:p w:rsidR="00F676BB" w:rsidRPr="00F676BB" w:rsidRDefault="00F676BB" w:rsidP="00F676BB">
      <w:pPr>
        <w:pStyle w:val="NormalWeb"/>
        <w:shd w:val="clear" w:color="auto" w:fill="FFFFFF"/>
        <w:spacing w:before="201" w:beforeAutospacing="0" w:after="201" w:afterAutospacing="0" w:line="357" w:lineRule="atLeast"/>
        <w:jc w:val="both"/>
        <w:rPr>
          <w:color w:val="333333"/>
          <w:szCs w:val="26"/>
        </w:rPr>
      </w:pPr>
      <w:r w:rsidRPr="00F676BB">
        <w:rPr>
          <w:color w:val="333333"/>
          <w:szCs w:val="26"/>
        </w:rPr>
        <w:t>Tất cả chất thải sau tiêm chủng phải được xử lý theo quy định. Bên cạnh đó, cần tổ chức sàng lọc rất kỹ trước khi tiêm vì đây là vắc xin mới.</w:t>
      </w:r>
    </w:p>
    <w:p w:rsidR="00F676BB" w:rsidRPr="00F676BB" w:rsidRDefault="00F676BB" w:rsidP="00F676BB">
      <w:pPr>
        <w:pStyle w:val="NormalWeb"/>
        <w:shd w:val="clear" w:color="auto" w:fill="FFFFFF"/>
        <w:spacing w:before="201" w:beforeAutospacing="0" w:after="201" w:afterAutospacing="0" w:line="357" w:lineRule="atLeast"/>
        <w:jc w:val="both"/>
        <w:rPr>
          <w:color w:val="333333"/>
          <w:szCs w:val="26"/>
        </w:rPr>
      </w:pPr>
      <w:r w:rsidRPr="00F676BB">
        <w:rPr>
          <w:color w:val="333333"/>
          <w:szCs w:val="26"/>
        </w:rPr>
        <w:t>Theo thứ trưởng Đỗ Xuân Tuyên, hiện các nhà sản xuất vắc xin trên thế giới chưa đáp ứng được nhu cầu vì thế việc nghiên cứu sản xuất vắc xin trong nước là biện pháp căn cơ, nội lực. Đồng thời với đó, Bộ Y tế cũng làm việc với nhiều hãng sản xuất vắc xin trên thế giới để có nguồn cung.</w:t>
      </w:r>
    </w:p>
    <w:p w:rsidR="00F676BB" w:rsidRPr="00F676BB" w:rsidRDefault="00F676BB" w:rsidP="00F676BB">
      <w:pPr>
        <w:pStyle w:val="NormalWeb"/>
        <w:shd w:val="clear" w:color="auto" w:fill="FFFFFF"/>
        <w:spacing w:before="201" w:beforeAutospacing="0" w:after="201" w:afterAutospacing="0" w:line="357" w:lineRule="atLeast"/>
        <w:jc w:val="both"/>
        <w:rPr>
          <w:color w:val="333333"/>
          <w:szCs w:val="26"/>
        </w:rPr>
      </w:pPr>
      <w:r w:rsidRPr="00F676BB">
        <w:rPr>
          <w:color w:val="333333"/>
          <w:szCs w:val="26"/>
        </w:rPr>
        <w:t>Tuy nhiên, Thứ trưởng lưu ý người dân cần thực hiện “5 K vắc xin”, không quá dựa vào vắc xin khi mà tình hình sản xuất vắc xin trên thế giới chưa đáp ứng được nhu cầu, sản xuất vắc xin trong nước đang trong giai đoạn thử nghiệm.</w:t>
      </w:r>
    </w:p>
    <w:p w:rsidR="00F676BB" w:rsidRPr="00F676BB" w:rsidRDefault="00F676BB" w:rsidP="00F676BB">
      <w:pPr>
        <w:pStyle w:val="NormalWeb"/>
        <w:shd w:val="clear" w:color="auto" w:fill="FFFFFF"/>
        <w:spacing w:before="201" w:beforeAutospacing="0" w:after="201" w:afterAutospacing="0" w:line="357" w:lineRule="atLeast"/>
        <w:jc w:val="both"/>
        <w:rPr>
          <w:color w:val="333333"/>
          <w:szCs w:val="26"/>
        </w:rPr>
      </w:pPr>
      <w:r w:rsidRPr="00F676BB">
        <w:rPr>
          <w:color w:val="333333"/>
          <w:szCs w:val="26"/>
        </w:rPr>
        <w:t> “Không vì tiêm vắc xin mà lơ là công tác phòng chống dịch, phải thực hiện nghiêm các biện pháp phòng chống dịch theo khuyến cáo 5K của ngành y tế”- Thứ trưởng Đỗ Xuân Tuyên nhấn mạnh.</w:t>
      </w:r>
    </w:p>
    <w:p w:rsidR="00F676BB" w:rsidRPr="00F676BB" w:rsidRDefault="00F676BB" w:rsidP="00F676BB">
      <w:pPr>
        <w:pStyle w:val="NormalWeb"/>
        <w:shd w:val="clear" w:color="auto" w:fill="FFFFFF"/>
        <w:spacing w:before="201" w:beforeAutospacing="0" w:after="201" w:afterAutospacing="0" w:line="357" w:lineRule="atLeast"/>
        <w:jc w:val="both"/>
        <w:rPr>
          <w:color w:val="333333"/>
          <w:szCs w:val="26"/>
        </w:rPr>
      </w:pPr>
      <w:r w:rsidRPr="00F676BB">
        <w:rPr>
          <w:color w:val="333333"/>
          <w:szCs w:val="26"/>
        </w:rPr>
        <w:t>Ngay tại buổi lễ triển khai chiến dịch tiêm vắc xin COVID-19 tại Hải Dương, tại Trung tâm y tế TP Hải Dương, 50 cá nhân sẽ tiêm vắc xin COVID-19 trong ngày 8/3.</w:t>
      </w:r>
    </w:p>
    <w:p w:rsidR="00F676BB" w:rsidRPr="00F676BB" w:rsidRDefault="00F676BB" w:rsidP="00F676BB">
      <w:pPr>
        <w:pStyle w:val="NormalWeb"/>
        <w:shd w:val="clear" w:color="auto" w:fill="FFFFFF"/>
        <w:spacing w:before="201" w:beforeAutospacing="0" w:after="201" w:afterAutospacing="0" w:line="357" w:lineRule="atLeast"/>
        <w:jc w:val="both"/>
        <w:rPr>
          <w:color w:val="333333"/>
          <w:szCs w:val="26"/>
        </w:rPr>
      </w:pPr>
      <w:r w:rsidRPr="00F676BB">
        <w:rPr>
          <w:color w:val="333333"/>
          <w:szCs w:val="26"/>
        </w:rPr>
        <w:t>Tại điểm tiêm này, tất cả người tiêm đều đã lần lượt tiến hành thực hiện các quy trình thăm khám sức khỏe trước khi vào tiêm vắc xin.</w:t>
      </w:r>
    </w:p>
    <w:p w:rsidR="00F676BB" w:rsidRPr="00F676BB" w:rsidRDefault="00F676BB" w:rsidP="00F676BB">
      <w:pPr>
        <w:pStyle w:val="NormalWeb"/>
        <w:shd w:val="clear" w:color="auto" w:fill="FFFFFF"/>
        <w:spacing w:before="201" w:beforeAutospacing="0" w:after="201" w:afterAutospacing="0" w:line="357" w:lineRule="atLeast"/>
        <w:jc w:val="both"/>
        <w:rPr>
          <w:color w:val="333333"/>
          <w:szCs w:val="26"/>
        </w:rPr>
      </w:pPr>
      <w:r w:rsidRPr="00F676BB">
        <w:rPr>
          <w:color w:val="333333"/>
          <w:szCs w:val="26"/>
        </w:rPr>
        <w:t xml:space="preserve">Trong số 50 người này, ngoài đa số là cán bộ y tế, sinh viên tham gia chống dịch còn có cả lao động </w:t>
      </w:r>
      <w:proofErr w:type="gramStart"/>
      <w:r w:rsidRPr="00F676BB">
        <w:rPr>
          <w:color w:val="333333"/>
          <w:szCs w:val="26"/>
        </w:rPr>
        <w:t>tự  do</w:t>
      </w:r>
      <w:proofErr w:type="gramEnd"/>
      <w:r w:rsidRPr="00F676BB">
        <w:rPr>
          <w:color w:val="333333"/>
          <w:szCs w:val="26"/>
        </w:rPr>
        <w:t>, công nhân, Bí thư Đoàn Thanh niên... là những thành viên của tổ COVID-19 cộng đồng.</w:t>
      </w:r>
    </w:p>
    <w:p w:rsidR="00F676BB" w:rsidRPr="00F676BB" w:rsidRDefault="00F676BB" w:rsidP="00F676BB">
      <w:pPr>
        <w:pStyle w:val="NormalWeb"/>
        <w:shd w:val="clear" w:color="auto" w:fill="FFFFFF"/>
        <w:spacing w:before="201" w:beforeAutospacing="0" w:after="201" w:afterAutospacing="0" w:line="357" w:lineRule="atLeast"/>
        <w:jc w:val="both"/>
        <w:rPr>
          <w:color w:val="333333"/>
          <w:szCs w:val="26"/>
        </w:rPr>
      </w:pPr>
      <w:r w:rsidRPr="00F676BB">
        <w:rPr>
          <w:color w:val="333333"/>
          <w:szCs w:val="26"/>
        </w:rPr>
        <w:t>Người đầu tiên tiêm mũi văc xin phòng COVID-19 là chị Phạm Thị Tuyết Nhung, 40 tuổi là nhân viên y tế thuộc Trung tâm y tế Thành phố Hải Dương, thuộc tổ lấy mẫu COVID-19 tại cộng đồng.</w:t>
      </w:r>
    </w:p>
    <w:p w:rsidR="00F676BB" w:rsidRPr="00F676BB" w:rsidRDefault="00F676BB" w:rsidP="00F676BB">
      <w:pPr>
        <w:pStyle w:val="NormalWeb"/>
        <w:shd w:val="clear" w:color="auto" w:fill="FFFFFF"/>
        <w:spacing w:before="201" w:beforeAutospacing="0" w:after="201" w:afterAutospacing="0" w:line="357" w:lineRule="atLeast"/>
        <w:jc w:val="both"/>
        <w:rPr>
          <w:color w:val="333333"/>
          <w:szCs w:val="26"/>
        </w:rPr>
      </w:pPr>
      <w:r w:rsidRPr="00F676BB">
        <w:rPr>
          <w:color w:val="333333"/>
          <w:szCs w:val="26"/>
        </w:rPr>
        <w:t>"Trước khi đến tiêm, tôi cảm thấy hồi hộp, hơi lo lắm nhưng khi đến đây thấy công tác chuẩn bị chu đáo tất cả các phương án, kể cả đội cấp cứu cơ động, nên nếu có xảy ra tình huống gì thì cũng kịp thời xử lý, nên tôi cảm thấy yên tâm hơn"- chị Nhung nói.</w:t>
      </w:r>
    </w:p>
    <w:p w:rsidR="00F676BB" w:rsidRPr="00F676BB" w:rsidRDefault="00F676BB" w:rsidP="00F676BB">
      <w:pPr>
        <w:pStyle w:val="NormalWeb"/>
        <w:shd w:val="clear" w:color="auto" w:fill="FFFFFF"/>
        <w:spacing w:before="201" w:beforeAutospacing="0" w:after="201" w:afterAutospacing="0" w:line="357" w:lineRule="atLeast"/>
        <w:jc w:val="both"/>
        <w:rPr>
          <w:color w:val="333333"/>
          <w:szCs w:val="26"/>
        </w:rPr>
      </w:pPr>
      <w:r w:rsidRPr="00F676BB">
        <w:rPr>
          <w:color w:val="333333"/>
          <w:szCs w:val="26"/>
        </w:rPr>
        <w:t>Chia sẻ thêm với phóng viên, chị Nhung bày tỏ: Là nhân viên y tế nên tôi hiểu khi tiêm bất kỳ vắc xin nào vào cơ thể cũng có thể có những phản ứng xảy ra, nhưng tôi cũng biết vắc xin COVID-19 có vai trò quan trọng trong phòng chống COVID-19, nên là người đầu tiên được tiêm văc xin này, tôi rất mong nhiều người dân Hải Dương sẽ được tiêm vắc xin để nhanh chóng tăng bao phủ phòng chống dịch trên địa bàn tỉnh. </w:t>
      </w:r>
    </w:p>
    <w:p w:rsidR="00F676BB" w:rsidRPr="00F676BB" w:rsidRDefault="00F676BB" w:rsidP="00F676BB">
      <w:pPr>
        <w:pStyle w:val="NormalWeb"/>
        <w:shd w:val="clear" w:color="auto" w:fill="FFFFFF"/>
        <w:spacing w:before="201" w:beforeAutospacing="0" w:after="201" w:afterAutospacing="0" w:line="357" w:lineRule="atLeast"/>
        <w:jc w:val="both"/>
        <w:rPr>
          <w:color w:val="333333"/>
          <w:szCs w:val="26"/>
        </w:rPr>
      </w:pPr>
      <w:r w:rsidRPr="00F676BB">
        <w:rPr>
          <w:color w:val="333333"/>
          <w:szCs w:val="26"/>
        </w:rPr>
        <w:t>Đào Văn Giáp thuộc Tổ COVID-19 cộng đồng của TP Hải Dương đến từ sớm để thăm khám sức khỏe trước khi tiêm vắc xin.</w:t>
      </w:r>
    </w:p>
    <w:p w:rsidR="00F676BB" w:rsidRPr="00F676BB" w:rsidRDefault="00F676BB" w:rsidP="00F676BB">
      <w:pPr>
        <w:pStyle w:val="NormalWeb"/>
        <w:shd w:val="clear" w:color="auto" w:fill="FFFFFF"/>
        <w:spacing w:before="201" w:beforeAutospacing="0" w:after="201" w:afterAutospacing="0" w:line="357" w:lineRule="atLeast"/>
        <w:jc w:val="both"/>
        <w:rPr>
          <w:color w:val="333333"/>
          <w:szCs w:val="26"/>
        </w:rPr>
      </w:pPr>
      <w:r w:rsidRPr="00F676BB">
        <w:rPr>
          <w:color w:val="333333"/>
          <w:szCs w:val="26"/>
        </w:rPr>
        <w:t>Giáp cho biết, địa phương nơi Giáp cư trú có 6 bệnh nhân COVID-19, nên Giáp đã cùng nhiều người khác trên địa bàn tham gia Tổ COVID-19 để góp phần chung tay vào công gác phòng chống dịch.</w:t>
      </w:r>
    </w:p>
    <w:p w:rsidR="00F676BB" w:rsidRPr="00F676BB" w:rsidRDefault="00F676BB" w:rsidP="00F676BB">
      <w:pPr>
        <w:pStyle w:val="NormalWeb"/>
        <w:shd w:val="clear" w:color="auto" w:fill="FFFFFF"/>
        <w:spacing w:before="201" w:beforeAutospacing="0" w:after="201" w:afterAutospacing="0" w:line="357" w:lineRule="atLeast"/>
        <w:jc w:val="both"/>
        <w:rPr>
          <w:color w:val="333333"/>
          <w:szCs w:val="26"/>
        </w:rPr>
      </w:pPr>
      <w:r w:rsidRPr="00F676BB">
        <w:rPr>
          <w:color w:val="333333"/>
          <w:szCs w:val="26"/>
        </w:rPr>
        <w:t>Chị Đỗ Thị Nhài, cán bộ trạm y tế phường Tân Hưng là người tiêm vắc xin COVID-19 thứ 2 tại Hải Dương. </w:t>
      </w:r>
    </w:p>
    <w:p w:rsidR="00F676BB" w:rsidRPr="00F676BB" w:rsidRDefault="00F676BB" w:rsidP="00F676BB">
      <w:pPr>
        <w:pStyle w:val="NormalWeb"/>
        <w:shd w:val="clear" w:color="auto" w:fill="FFFFFF"/>
        <w:spacing w:before="201" w:beforeAutospacing="0" w:after="201" w:afterAutospacing="0" w:line="357" w:lineRule="atLeast"/>
        <w:jc w:val="both"/>
        <w:rPr>
          <w:color w:val="333333"/>
          <w:szCs w:val="26"/>
        </w:rPr>
      </w:pPr>
      <w:r w:rsidRPr="00F676BB">
        <w:rPr>
          <w:color w:val="333333"/>
          <w:szCs w:val="26"/>
        </w:rPr>
        <w:t xml:space="preserve">Tặng hoa sau khi tiêm cho chị Nhài, Thứ trưởng Đỗ Xuân Tuyên chia sẻ hôm nay đúng ngày 8/3- Ngày Quốc tế Phụ nữ và chị Nhài là một cán bộ y </w:t>
      </w:r>
      <w:proofErr w:type="gramStart"/>
      <w:r w:rsidRPr="00F676BB">
        <w:rPr>
          <w:color w:val="333333"/>
          <w:szCs w:val="26"/>
        </w:rPr>
        <w:t>tế  nữ</w:t>
      </w:r>
      <w:proofErr w:type="gramEnd"/>
      <w:r w:rsidRPr="00F676BB">
        <w:rPr>
          <w:color w:val="333333"/>
          <w:szCs w:val="26"/>
        </w:rPr>
        <w:t xml:space="preserve"> đã tích cực tham gia phòng chống dịch. "Tôi chúc chị luôn có nhiều sức khoẻ để tiếp tục cống hiến cho công tác chăm sóc, bảo vệ sức khoẻ nhân dân"- Thứ trưởng nói.</w:t>
      </w:r>
    </w:p>
    <w:p w:rsidR="00F676BB" w:rsidRPr="00F676BB" w:rsidRDefault="00F676BB" w:rsidP="00F676BB">
      <w:pPr>
        <w:jc w:val="both"/>
        <w:rPr>
          <w:rFonts w:ascii="Times New Roman" w:hAnsi="Times New Roman" w:cs="Times New Roman"/>
          <w:color w:val="333333"/>
          <w:sz w:val="24"/>
          <w:szCs w:val="26"/>
          <w:shd w:val="clear" w:color="auto" w:fill="FFFFFF"/>
        </w:rPr>
      </w:pPr>
      <w:r w:rsidRPr="00F676BB">
        <w:rPr>
          <w:rFonts w:ascii="Times New Roman" w:hAnsi="Times New Roman" w:cs="Times New Roman"/>
          <w:color w:val="333333"/>
          <w:sz w:val="24"/>
          <w:szCs w:val="26"/>
          <w:shd w:val="clear" w:color="auto" w:fill="FFFFFF"/>
        </w:rPr>
        <w:t xml:space="preserve">Đến kiểm tra công tác tiêm chủng vắc xin COVID-19 tại Trung tâm y tế huyện Kim Thành, tỉnh Hải Dương sau đó, Thứ trưởng Đỗ Xuân </w:t>
      </w:r>
      <w:proofErr w:type="gramStart"/>
      <w:r w:rsidRPr="00F676BB">
        <w:rPr>
          <w:rFonts w:ascii="Times New Roman" w:hAnsi="Times New Roman" w:cs="Times New Roman"/>
          <w:color w:val="333333"/>
          <w:sz w:val="24"/>
          <w:szCs w:val="26"/>
          <w:shd w:val="clear" w:color="auto" w:fill="FFFFFF"/>
        </w:rPr>
        <w:t>Tuyên  dành</w:t>
      </w:r>
      <w:proofErr w:type="gramEnd"/>
      <w:r w:rsidRPr="00F676BB">
        <w:rPr>
          <w:rFonts w:ascii="Times New Roman" w:hAnsi="Times New Roman" w:cs="Times New Roman"/>
          <w:color w:val="333333"/>
          <w:sz w:val="24"/>
          <w:szCs w:val="26"/>
          <w:shd w:val="clear" w:color="auto" w:fill="FFFFFF"/>
        </w:rPr>
        <w:t xml:space="preserve"> thời gian trò chuyện với đồng chí Lưu Công Nghĩa - Tổ trưởng Tổ COVID-19 cộng đồng là bí thư chi bộ kiêm trưởng thôn Khu Tân Phú- của thị trấn Phú Thái- Kim Thành.</w:t>
      </w:r>
    </w:p>
    <w:p w:rsidR="00F676BB" w:rsidRPr="00F676BB" w:rsidRDefault="00F676BB" w:rsidP="00F676BB">
      <w:pPr>
        <w:jc w:val="both"/>
        <w:rPr>
          <w:rFonts w:ascii="Times New Roman" w:hAnsi="Times New Roman" w:cs="Times New Roman"/>
          <w:color w:val="333333"/>
          <w:sz w:val="24"/>
          <w:szCs w:val="26"/>
          <w:shd w:val="clear" w:color="auto" w:fill="FFFFFF"/>
        </w:rPr>
      </w:pPr>
      <w:r w:rsidRPr="00F676BB">
        <w:rPr>
          <w:rFonts w:ascii="Times New Roman" w:hAnsi="Times New Roman" w:cs="Times New Roman"/>
          <w:color w:val="333333"/>
          <w:sz w:val="24"/>
          <w:szCs w:val="26"/>
          <w:shd w:val="clear" w:color="auto" w:fill="FFFFFF"/>
        </w:rPr>
        <w:t>Thứ trưởng Tuyên lưu ý Tổ COVID-19 cộng đồng đến từng hộ gia đình nhưng không vào nhà, đứng ngoài cổng; trường hợp F2 nếu không tuân thủ cách ly thì đưa đi cách ly tập trung; vận động người dân có điện thoại thông minh cài đặt Bluzone…</w:t>
      </w:r>
    </w:p>
    <w:p w:rsidR="00F676BB" w:rsidRPr="00F676BB" w:rsidRDefault="00F676BB" w:rsidP="00F676BB">
      <w:pPr>
        <w:jc w:val="both"/>
        <w:rPr>
          <w:rFonts w:ascii="Times New Roman" w:hAnsi="Times New Roman" w:cs="Times New Roman"/>
          <w:color w:val="333333"/>
          <w:sz w:val="24"/>
          <w:szCs w:val="26"/>
          <w:shd w:val="clear" w:color="auto" w:fill="FFFFFF"/>
        </w:rPr>
      </w:pPr>
      <w:r w:rsidRPr="00F676BB">
        <w:rPr>
          <w:rFonts w:ascii="Times New Roman" w:hAnsi="Times New Roman" w:cs="Times New Roman"/>
          <w:color w:val="333333"/>
          <w:sz w:val="24"/>
          <w:szCs w:val="26"/>
          <w:shd w:val="clear" w:color="auto" w:fill="FFFFFF"/>
        </w:rPr>
        <w:t>Được biết người tiêm vắc xin COVID-19 đầu tiên tại Trung tâm y tế huyện Kim Thành là chị Trịnh Thị Phương, 32 tuổi, giáo viên. Chị Phương ở xã Tuấn Việt, là thành viên của Tổ COVID-19 cộng đồng của địa phương.</w:t>
      </w:r>
    </w:p>
    <w:p w:rsidR="006355E9" w:rsidRDefault="00F676BB" w:rsidP="00F676BB">
      <w:pPr>
        <w:jc w:val="both"/>
        <w:rPr>
          <w:rFonts w:ascii="Times New Roman" w:hAnsi="Times New Roman" w:cs="Times New Roman"/>
          <w:color w:val="333333"/>
          <w:sz w:val="24"/>
          <w:szCs w:val="26"/>
          <w:shd w:val="clear" w:color="auto" w:fill="FFFFFF"/>
        </w:rPr>
      </w:pPr>
      <w:r w:rsidRPr="00F676BB">
        <w:rPr>
          <w:rFonts w:ascii="Times New Roman" w:hAnsi="Times New Roman" w:cs="Times New Roman"/>
          <w:color w:val="333333"/>
          <w:sz w:val="24"/>
          <w:szCs w:val="26"/>
          <w:shd w:val="clear" w:color="auto" w:fill="FFFFFF"/>
        </w:rPr>
        <w:t>Cùng với chị Phương, sáng hôm nay tại Trung tâm y tế huyện Kim Thành sẽ có 29 người khác tiêm vắc xin phòng COVID-19.</w:t>
      </w:r>
    </w:p>
    <w:p w:rsidR="006355E9" w:rsidRDefault="006355E9" w:rsidP="00F676BB">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w:t>
      </w:r>
    </w:p>
    <w:p w:rsidR="002F7006" w:rsidRDefault="002F7006" w:rsidP="006355E9">
      <w:pPr>
        <w:pStyle w:val="NormalWeb"/>
        <w:shd w:val="clear" w:color="auto" w:fill="FFFFFF"/>
        <w:spacing w:before="0" w:beforeAutospacing="0" w:line="405" w:lineRule="atLeast"/>
        <w:rPr>
          <w:rFonts w:ascii="SF" w:hAnsi="SF"/>
          <w:color w:val="333333"/>
          <w:sz w:val="26"/>
          <w:szCs w:val="26"/>
        </w:rPr>
      </w:pPr>
      <w:hyperlink r:id="rId8" w:history="1">
        <w:r>
          <w:rPr>
            <w:rStyle w:val="Hyperlink"/>
          </w:rPr>
          <w:t>Những mũi vắc xin phòng COVID-19 đầu tiên ở Việt Nam được tiêm đồng loạt tại 3 địa điểm (suckhoedoisong.vn)</w:t>
        </w:r>
      </w:hyperlink>
    </w:p>
    <w:p w:rsidR="006355E9" w:rsidRPr="002F7006" w:rsidRDefault="006355E9" w:rsidP="002F7006">
      <w:pPr>
        <w:pStyle w:val="NormalWeb"/>
        <w:shd w:val="clear" w:color="auto" w:fill="FFFFFF"/>
        <w:spacing w:before="0" w:beforeAutospacing="0" w:line="405" w:lineRule="atLeast"/>
        <w:jc w:val="both"/>
        <w:rPr>
          <w:color w:val="333333"/>
        </w:rPr>
      </w:pPr>
      <w:r w:rsidRPr="002F7006">
        <w:rPr>
          <w:color w:val="333333"/>
        </w:rPr>
        <w:t>Đại dịch COVID-19 lây lan trên toàn cầu, ảnh hưởng nghiêm trọng đến sức khỏe, đời sống của nhân loại và các nền kinh tế. Ngăn chặn đại dịch, đưa cuộc sống trở lại bình thường là nhu cầu bức thiết của mỗi quốc gia và cả cộng đồng quốc tế. Tiêm vắc xin phòng COVID-19 là biện pháp quan trọng, hiệu quả, chủ động và không thể thiếu trong tiến trình này.</w:t>
      </w:r>
    </w:p>
    <w:p w:rsidR="006355E9" w:rsidRPr="002F7006" w:rsidRDefault="006355E9" w:rsidP="002F7006">
      <w:pPr>
        <w:pStyle w:val="NormalWeb"/>
        <w:shd w:val="clear" w:color="auto" w:fill="FFFFFF"/>
        <w:spacing w:before="0" w:beforeAutospacing="0" w:line="405" w:lineRule="atLeast"/>
        <w:jc w:val="both"/>
        <w:rPr>
          <w:color w:val="333333"/>
        </w:rPr>
      </w:pPr>
      <w:r w:rsidRPr="002F7006">
        <w:rPr>
          <w:color w:val="333333"/>
        </w:rPr>
        <w:t>Thực hiện Nghị quyết 21/NQ-CP ngày 26/2/2021 của Chính phủ về việc mua và sử dụng vắc xin phòng COVID-19, Bộ Y tế đã khẩn trương, minh bạch thực hiện công tác đàm phán, mua vắc xin cũng như chuẩn bị hậu cần để nhanh chóng cung ứng vắc xin vào triển khai tiêm chủng.</w:t>
      </w:r>
    </w:p>
    <w:p w:rsidR="006355E9" w:rsidRPr="002F7006" w:rsidRDefault="006355E9" w:rsidP="002F7006">
      <w:pPr>
        <w:pStyle w:val="NormalWeb"/>
        <w:shd w:val="clear" w:color="auto" w:fill="FFFFFF"/>
        <w:spacing w:before="0" w:beforeAutospacing="0" w:line="405" w:lineRule="atLeast"/>
        <w:jc w:val="both"/>
        <w:rPr>
          <w:color w:val="333333"/>
        </w:rPr>
      </w:pPr>
      <w:r w:rsidRPr="002F7006">
        <w:rPr>
          <w:color w:val="333333"/>
        </w:rPr>
        <w:t>Theo đó, Việt Nam bắt đầu triển khai đợt tiêm vắc xin đầu tiên từ ngày 8/3/2021 tại 13 tỉnh/thành phố đang là điểm nóng về phòng chống dịch (Hải Dương, Hà Nội, TP. Hồ Chí Minh, Gia Lai, Quảng Ninh, Điện Biên, Hải Phòng, Bắc Ninh, Hòa Bình, Hưng Yên, Bắc Giang, Hà Giang, Bình Dương) và 21 bệnh viện điều trị bệnh nhân COVID-19.</w:t>
      </w:r>
    </w:p>
    <w:p w:rsidR="006355E9" w:rsidRPr="002F7006" w:rsidRDefault="006355E9" w:rsidP="002F7006">
      <w:pPr>
        <w:pStyle w:val="NormalWeb"/>
        <w:shd w:val="clear" w:color="auto" w:fill="FFFFFF"/>
        <w:spacing w:before="0" w:beforeAutospacing="0" w:after="0" w:line="405" w:lineRule="atLeast"/>
        <w:jc w:val="both"/>
        <w:rPr>
          <w:color w:val="333333"/>
        </w:rPr>
      </w:pPr>
      <w:r w:rsidRPr="002F7006">
        <w:rPr>
          <w:rStyle w:val="Strong"/>
          <w:rFonts w:eastAsiaTheme="majorEastAsia"/>
          <w:b w:val="0"/>
          <w:bCs w:val="0"/>
          <w:color w:val="333333"/>
          <w:bdr w:val="none" w:sz="0" w:space="0" w:color="auto" w:frame="1"/>
        </w:rPr>
        <w:t>3 Thứ trưởng Bộ Y tế trực tiếp giám sát các điểm tiêm chủng đầu tiên vắc xin phòng COVID-19</w:t>
      </w:r>
    </w:p>
    <w:p w:rsidR="006355E9" w:rsidRPr="002F7006" w:rsidRDefault="006355E9" w:rsidP="002F7006">
      <w:pPr>
        <w:pStyle w:val="NormalWeb"/>
        <w:shd w:val="clear" w:color="auto" w:fill="FFFFFF"/>
        <w:spacing w:before="0" w:beforeAutospacing="0" w:line="405" w:lineRule="atLeast"/>
        <w:jc w:val="both"/>
        <w:rPr>
          <w:color w:val="333333"/>
        </w:rPr>
      </w:pPr>
      <w:r w:rsidRPr="002F7006">
        <w:rPr>
          <w:color w:val="333333"/>
        </w:rPr>
        <w:t>Sáng 8/3, Chương trình Tiêm chủng Mở rộng quốc gia phối hợp với hệ thống tiêm chủng VNVC bắt đầu thực hiện tiêm chủng vắc xin phòng COVID-19 tại Bệnh viện Bệnh Nhiệt đới TP Hồ Chí Minh, Hải Dương và Bệnh viện Bệnh Nhiệt đới TW dưới sự giám sát của các đoàn công tác của Bộ Y tế do các Thứ trưởng Nguyễn Trường Sơn, Đỗ Xuân Tuyên và Trần Văn Thuấn dẫn đầu.</w:t>
      </w:r>
    </w:p>
    <w:p w:rsidR="006355E9" w:rsidRPr="002F7006" w:rsidRDefault="006355E9" w:rsidP="002F7006">
      <w:pPr>
        <w:jc w:val="both"/>
        <w:rPr>
          <w:rFonts w:ascii="Times New Roman" w:hAnsi="Times New Roman" w:cs="Times New Roman"/>
          <w:color w:val="333333"/>
          <w:sz w:val="24"/>
          <w:szCs w:val="24"/>
          <w:shd w:val="clear" w:color="auto" w:fill="FFFFFF"/>
        </w:rPr>
      </w:pPr>
      <w:r w:rsidRPr="002F7006">
        <w:rPr>
          <w:rFonts w:ascii="Times New Roman" w:hAnsi="Times New Roman" w:cs="Times New Roman"/>
          <w:color w:val="333333"/>
          <w:sz w:val="24"/>
          <w:szCs w:val="24"/>
          <w:shd w:val="clear" w:color="auto" w:fill="FFFFFF"/>
        </w:rPr>
        <w:t>Đối tượng được ưu tiêm trong đợt tiêm đầu tiên này là lực lượng chủ chốt ở tuyến đầu thường xuyên phải tiếp xúc với nguồn bệnh, bao gồm nhân viên y tế đang điều trị bệnh nhân COVID-19, nhân viên làm công tác truy vết, xét nghiệm, người làm việc tại khu cách ly, tổ COVID-19 cộng đồng, Ban chỉ đạo phòng chống dịch các cấp, lực lượng công an, quốc phòng tại các địa phương trên.</w:t>
      </w:r>
    </w:p>
    <w:p w:rsidR="006355E9" w:rsidRPr="002F7006" w:rsidRDefault="006355E9" w:rsidP="002F7006">
      <w:pPr>
        <w:pStyle w:val="NormalWeb"/>
        <w:shd w:val="clear" w:color="auto" w:fill="FFFFFF"/>
        <w:spacing w:before="0" w:beforeAutospacing="0" w:line="405" w:lineRule="atLeast"/>
        <w:jc w:val="both"/>
        <w:rPr>
          <w:color w:val="333333"/>
        </w:rPr>
      </w:pPr>
      <w:r w:rsidRPr="002F7006">
        <w:rPr>
          <w:color w:val="333333"/>
        </w:rPr>
        <w:t xml:space="preserve">Vắc xin phòng COVID-19 sử dụng trong đợt tiêm đầu tiên này là vắc xin của AstraZeneca, một trong ba vắc xin đã được Tổ chức Y tế Thế </w:t>
      </w:r>
      <w:proofErr w:type="gramStart"/>
      <w:r w:rsidRPr="002F7006">
        <w:rPr>
          <w:color w:val="333333"/>
        </w:rPr>
        <w:t>giới  (</w:t>
      </w:r>
      <w:proofErr w:type="gramEnd"/>
      <w:r w:rsidRPr="002F7006">
        <w:rPr>
          <w:color w:val="333333"/>
        </w:rPr>
        <w:t>WHO) thông qua chấp thuận sử dụng trong trường hợp khẩn cấp và được sử dụng tại hơn 50 quốc gia và vùng lãnh thổ.</w:t>
      </w:r>
    </w:p>
    <w:p w:rsidR="006355E9" w:rsidRPr="002F7006" w:rsidRDefault="006355E9" w:rsidP="002F7006">
      <w:pPr>
        <w:pStyle w:val="NormalWeb"/>
        <w:shd w:val="clear" w:color="auto" w:fill="FFFFFF"/>
        <w:spacing w:before="0" w:beforeAutospacing="0" w:line="405" w:lineRule="atLeast"/>
        <w:jc w:val="both"/>
        <w:rPr>
          <w:color w:val="333333"/>
        </w:rPr>
      </w:pPr>
      <w:r w:rsidRPr="002F7006">
        <w:rPr>
          <w:color w:val="333333"/>
        </w:rPr>
        <w:t>Số lượng 117.600 liều vắc xin COVID-19 của AstraZeneca được Bộ Y tế phối hợp với VNVC (đơn vị cung ứng, tiếp nhận lô vắc xin này) khẩn trương vận chuyển từ đơn vị cung ứng đến các địa phương ngay sau khi vắc xin được rà soát hồ sơ và kiểm định tính an toàn.</w:t>
      </w:r>
    </w:p>
    <w:p w:rsidR="006355E9" w:rsidRPr="002F7006" w:rsidRDefault="006355E9" w:rsidP="002F7006">
      <w:pPr>
        <w:pStyle w:val="NormalWeb"/>
        <w:shd w:val="clear" w:color="auto" w:fill="FFFFFF"/>
        <w:spacing w:before="0" w:beforeAutospacing="0" w:line="405" w:lineRule="atLeast"/>
        <w:jc w:val="both"/>
        <w:rPr>
          <w:color w:val="333333"/>
        </w:rPr>
      </w:pPr>
      <w:r w:rsidRPr="002F7006">
        <w:rPr>
          <w:color w:val="333333"/>
        </w:rPr>
        <w:t>Vắc xin được bảo quản trong dây chuyền lạnh từ 2-8 độ C và được giám sát chặt chẽ để đảm bảo chất lượng tốt nhất từ khâu tiếp nhận, vận chuyển cho đến tận bàn tiêm, sẵn sàng đưa vào sử dụng.</w:t>
      </w:r>
    </w:p>
    <w:p w:rsidR="006355E9" w:rsidRPr="002F7006" w:rsidRDefault="006355E9" w:rsidP="002F7006">
      <w:pPr>
        <w:pStyle w:val="NormalWeb"/>
        <w:shd w:val="clear" w:color="auto" w:fill="FFFFFF"/>
        <w:spacing w:before="0" w:beforeAutospacing="0" w:line="405" w:lineRule="atLeast"/>
        <w:jc w:val="both"/>
        <w:rPr>
          <w:color w:val="333333"/>
        </w:rPr>
      </w:pPr>
      <w:r w:rsidRPr="002F7006">
        <w:rPr>
          <w:color w:val="333333"/>
        </w:rPr>
        <w:t>Trong thời gian qua, hệ thống dây chuyền lạnh trong Chương trình Tiêm chủng Mở rộng đã được tăng cường, kho vắc xin tuyến tỉnh, huyện được trang bị mới tủ lạnh chuyên dụng TCW4000AC với trung bình 5-6 tủ/tỉnh và 1-2 tủ/huyện có thể bảo quản vắc xin cho các chiến dịch quy mô lớn.</w:t>
      </w:r>
    </w:p>
    <w:p w:rsidR="006355E9" w:rsidRPr="002F7006" w:rsidRDefault="006355E9" w:rsidP="002F7006">
      <w:pPr>
        <w:pStyle w:val="NormalWeb"/>
        <w:shd w:val="clear" w:color="auto" w:fill="FFFFFF"/>
        <w:spacing w:before="0" w:beforeAutospacing="0" w:line="405" w:lineRule="atLeast"/>
        <w:jc w:val="both"/>
        <w:rPr>
          <w:color w:val="333333"/>
        </w:rPr>
      </w:pPr>
      <w:r w:rsidRPr="002F7006">
        <w:rPr>
          <w:color w:val="333333"/>
        </w:rPr>
        <w:t>Với vắc xin phòng COVID-19 của AstraZeneca sử dụng lần này, mỗi người trên 18 tuổi sẽ được tiêm 2 mũi vắc xin, mũi thứ hai cách mũi thứ nhất 12 tuần với liều lượng 0,5ml, tiêm bắp.</w:t>
      </w:r>
    </w:p>
    <w:p w:rsidR="006355E9" w:rsidRPr="002F7006" w:rsidRDefault="006355E9" w:rsidP="002F7006">
      <w:pPr>
        <w:pStyle w:val="NormalWeb"/>
        <w:shd w:val="clear" w:color="auto" w:fill="FFFFFF"/>
        <w:spacing w:before="0" w:beforeAutospacing="0" w:after="0" w:line="405" w:lineRule="atLeast"/>
        <w:jc w:val="both"/>
        <w:rPr>
          <w:color w:val="333333"/>
        </w:rPr>
      </w:pPr>
      <w:r w:rsidRPr="002F7006">
        <w:rPr>
          <w:rStyle w:val="Strong"/>
          <w:rFonts w:eastAsiaTheme="majorEastAsia"/>
          <w:b w:val="0"/>
          <w:bCs w:val="0"/>
          <w:color w:val="333333"/>
          <w:bdr w:val="none" w:sz="0" w:space="0" w:color="auto" w:frame="1"/>
        </w:rPr>
        <w:t>Ngành y tế các cấp đã chuẩn bị tốt nhất cho tình huống có thể xảy ra</w:t>
      </w:r>
    </w:p>
    <w:p w:rsidR="006355E9" w:rsidRPr="002F7006" w:rsidRDefault="006355E9" w:rsidP="002F7006">
      <w:pPr>
        <w:pStyle w:val="NormalWeb"/>
        <w:shd w:val="clear" w:color="auto" w:fill="FFFFFF"/>
        <w:spacing w:before="0" w:beforeAutospacing="0" w:line="405" w:lineRule="atLeast"/>
        <w:jc w:val="both"/>
        <w:rPr>
          <w:color w:val="333333"/>
        </w:rPr>
      </w:pPr>
      <w:r w:rsidRPr="002F7006">
        <w:rPr>
          <w:color w:val="333333"/>
        </w:rPr>
        <w:t>Hiện nay, do nguồn cung vắc xin trên toàn cầu rất hạn chế, để triển khai sớm vắc xin phòng COVID-19 trên diện rộng, Bộ Y tế đang tích cực thúc đẩy đàm phán để nhập khẩu vắc xin từ các nguồn, đồng thời khẩn trương đẩy mạnh nghiên cứu, thử nghiệm và sản xuất vắc xin trong nước để đảm bảo tự chủ nguồn vắc xin phòng COVID-19 bền vững.</w:t>
      </w:r>
    </w:p>
    <w:p w:rsidR="006355E9" w:rsidRPr="002F7006" w:rsidRDefault="006355E9" w:rsidP="002F7006">
      <w:pPr>
        <w:pStyle w:val="NormalWeb"/>
        <w:shd w:val="clear" w:color="auto" w:fill="FFFFFF"/>
        <w:spacing w:before="0" w:beforeAutospacing="0" w:line="405" w:lineRule="atLeast"/>
        <w:jc w:val="both"/>
        <w:rPr>
          <w:color w:val="333333"/>
        </w:rPr>
      </w:pPr>
      <w:r w:rsidRPr="002F7006">
        <w:rPr>
          <w:color w:val="333333"/>
        </w:rPr>
        <w:t>Ngay sau khi về đến Việt Nam, vắc xin sẽ được nhanh chóng cung ứng để triển khai tiêm chủng cho người dân theo quy định tại Nghị quyết 21/NQ-CP ngày 26/2/2021 của Chính phủ, hướng đến mục tiêu mở rộng độ bao phủ tiêm vắc xin phòng COVID-19 tại Việt Nam, sớm đẩy lùi đại dịch COVID-19.</w:t>
      </w:r>
    </w:p>
    <w:p w:rsidR="006355E9" w:rsidRPr="002F7006" w:rsidRDefault="006355E9" w:rsidP="002F7006">
      <w:pPr>
        <w:pStyle w:val="NormalWeb"/>
        <w:shd w:val="clear" w:color="auto" w:fill="FFFFFF"/>
        <w:spacing w:before="0" w:beforeAutospacing="0" w:line="405" w:lineRule="atLeast"/>
        <w:jc w:val="both"/>
        <w:rPr>
          <w:color w:val="333333"/>
        </w:rPr>
      </w:pPr>
      <w:r w:rsidRPr="002F7006">
        <w:rPr>
          <w:color w:val="333333"/>
        </w:rPr>
        <w:t>Trước đó, ngày 6/3/2021, Bộ Y tế đã tổ chức tập huấn trực tuyến triển khai tiêm chủng vắc xin phòng COVID-19 và xử trí sốc phản vệ cho nhân viên y tế các tuyến tỉnh, huyện, xã trên cả nước và nhân viên hệ thống tiêm chủng VNVC.</w:t>
      </w:r>
    </w:p>
    <w:p w:rsidR="006355E9" w:rsidRPr="006355E9" w:rsidRDefault="006355E9" w:rsidP="002F7006">
      <w:pPr>
        <w:shd w:val="clear" w:color="auto" w:fill="FFFFFF"/>
        <w:spacing w:after="100" w:afterAutospacing="1" w:line="405" w:lineRule="atLeast"/>
        <w:jc w:val="both"/>
        <w:rPr>
          <w:rFonts w:ascii="Times New Roman" w:eastAsia="Times New Roman" w:hAnsi="Times New Roman" w:cs="Times New Roman"/>
          <w:color w:val="333333"/>
          <w:sz w:val="24"/>
          <w:szCs w:val="24"/>
        </w:rPr>
      </w:pPr>
      <w:r w:rsidRPr="006355E9">
        <w:rPr>
          <w:rFonts w:ascii="Times New Roman" w:eastAsia="Times New Roman" w:hAnsi="Times New Roman" w:cs="Times New Roman"/>
          <w:color w:val="333333"/>
          <w:sz w:val="24"/>
          <w:szCs w:val="24"/>
        </w:rPr>
        <w:t>Với kinh nghiệm hơn 30 năm triển khai công tác tiêm chủng, hệ thống của Chương trình Tiêm chủng Mở rộng các tuyến cùng với hệ thống tiêm chủng của VNVC sẽ góp phần quan trọng cho việc triển khai thành công tiêm chủng vắc xin COVID-19 lần này.</w:t>
      </w:r>
    </w:p>
    <w:p w:rsidR="006355E9" w:rsidRPr="006355E9" w:rsidRDefault="006355E9" w:rsidP="002F7006">
      <w:pPr>
        <w:shd w:val="clear" w:color="auto" w:fill="FFFFFF"/>
        <w:spacing w:after="0" w:line="240" w:lineRule="auto"/>
        <w:jc w:val="both"/>
        <w:rPr>
          <w:rFonts w:ascii="Times New Roman" w:eastAsia="Times New Roman" w:hAnsi="Times New Roman" w:cs="Times New Roman"/>
          <w:color w:val="333333"/>
          <w:sz w:val="24"/>
          <w:szCs w:val="24"/>
        </w:rPr>
      </w:pPr>
      <w:r w:rsidRPr="006355E9">
        <w:rPr>
          <w:rFonts w:ascii="Times New Roman" w:eastAsia="Times New Roman" w:hAnsi="Times New Roman" w:cs="Times New Roman"/>
          <w:color w:val="333333"/>
          <w:sz w:val="24"/>
          <w:szCs w:val="24"/>
        </w:rPr>
        <w:t>Vắc xin phòng COVID-19 của AstraZeneca sử dụng lần này là vắc xin mới, vì vậy ngành y tế các cấp cũng đã chuẩn bị tốt nhất cho tình huống có thể xảy ra. Tại tất cả các điểm tiêm, công tác chuẩn bị đã được thực hiện chu đáo, hộp chống sốc được trang bị đầy đủ để xử trí tại chỗ kịp thời. Các bệnh viện cũng đã sẵn sàng tổ chức các đội cấp cứu lưu động hỗ trợ các điểm tiêm.</w:t>
      </w:r>
    </w:p>
    <w:p w:rsidR="006355E9" w:rsidRPr="006355E9" w:rsidRDefault="006355E9" w:rsidP="002F7006">
      <w:pPr>
        <w:shd w:val="clear" w:color="auto" w:fill="FFFFFF"/>
        <w:spacing w:after="100" w:afterAutospacing="1" w:line="405" w:lineRule="atLeast"/>
        <w:jc w:val="both"/>
        <w:rPr>
          <w:rFonts w:ascii="Times New Roman" w:eastAsia="Times New Roman" w:hAnsi="Times New Roman" w:cs="Times New Roman"/>
          <w:color w:val="333333"/>
          <w:sz w:val="24"/>
          <w:szCs w:val="24"/>
        </w:rPr>
      </w:pPr>
      <w:r w:rsidRPr="006355E9">
        <w:rPr>
          <w:rFonts w:ascii="Times New Roman" w:eastAsia="Times New Roman" w:hAnsi="Times New Roman" w:cs="Times New Roman"/>
          <w:color w:val="333333"/>
          <w:sz w:val="24"/>
          <w:szCs w:val="24"/>
        </w:rPr>
        <w:t>Do yêu cầu của công tác phòng, chống dịch COVID-19, trong quá trình triển khai tiêm chủng lần này, ngoài đảm bảo an toàn tiêm chủng, các địa phương phải tuân thủ nghiêm các quy chuẩn kỹ thuật phòng lây nhiễm SARS-COV-2.</w:t>
      </w:r>
    </w:p>
    <w:p w:rsidR="006355E9" w:rsidRPr="006355E9" w:rsidRDefault="006355E9" w:rsidP="002F7006">
      <w:pPr>
        <w:shd w:val="clear" w:color="auto" w:fill="FFFFFF"/>
        <w:spacing w:after="0" w:afterAutospacing="1" w:line="405" w:lineRule="atLeast"/>
        <w:jc w:val="both"/>
        <w:rPr>
          <w:rFonts w:ascii="Times New Roman" w:eastAsia="Times New Roman" w:hAnsi="Times New Roman" w:cs="Times New Roman"/>
          <w:color w:val="333333"/>
          <w:sz w:val="24"/>
          <w:szCs w:val="24"/>
        </w:rPr>
      </w:pPr>
      <w:r w:rsidRPr="002F7006">
        <w:rPr>
          <w:rFonts w:ascii="Times New Roman" w:eastAsia="Times New Roman" w:hAnsi="Times New Roman" w:cs="Times New Roman"/>
          <w:color w:val="333333"/>
          <w:sz w:val="24"/>
          <w:szCs w:val="24"/>
          <w:bdr w:val="none" w:sz="0" w:space="0" w:color="auto" w:frame="1"/>
        </w:rPr>
        <w:t>Chưa ghi nhận trường hợp mắc phải nhập viện do COVID-19 trong nhóm những người đã tiêm chủng</w:t>
      </w:r>
    </w:p>
    <w:p w:rsidR="006355E9" w:rsidRPr="006355E9" w:rsidRDefault="006355E9" w:rsidP="002F7006">
      <w:pPr>
        <w:shd w:val="clear" w:color="auto" w:fill="FFFFFF"/>
        <w:spacing w:after="100" w:afterAutospacing="1" w:line="405" w:lineRule="atLeast"/>
        <w:jc w:val="both"/>
        <w:rPr>
          <w:rFonts w:ascii="Times New Roman" w:eastAsia="Times New Roman" w:hAnsi="Times New Roman" w:cs="Times New Roman"/>
          <w:color w:val="333333"/>
          <w:sz w:val="24"/>
          <w:szCs w:val="24"/>
        </w:rPr>
      </w:pPr>
      <w:r w:rsidRPr="006355E9">
        <w:rPr>
          <w:rFonts w:ascii="Times New Roman" w:eastAsia="Times New Roman" w:hAnsi="Times New Roman" w:cs="Times New Roman"/>
          <w:color w:val="333333"/>
          <w:sz w:val="24"/>
          <w:szCs w:val="24"/>
        </w:rPr>
        <w:t>Hướng tới mục tiêu đảm bảo an toàn cho người được tiêm vắc xin phòng COVID-19 là ưu tiên cao nhất, Bộ Y tế sẽ tổ chức các đoàn kiểm tra, giám sát cùng với các địa phương về thực hiện nguyên tắc “4 tại chỗ”, đảm bảo sẵn sàng các phương tiện phòng chống sốc và xử trí kịp thời, yêu cầu các địa phương thực hiện nghiêm túc đúng đối tượng ưu tiên theo Nghị quyết 21/NQ-CP của Chính phủ, đảm bảo công bằng trong tiếp cận vắc xin.</w:t>
      </w:r>
    </w:p>
    <w:p w:rsidR="006355E9" w:rsidRPr="006355E9" w:rsidRDefault="006355E9" w:rsidP="002F7006">
      <w:pPr>
        <w:shd w:val="clear" w:color="auto" w:fill="FFFFFF"/>
        <w:spacing w:after="100" w:afterAutospacing="1" w:line="405" w:lineRule="atLeast"/>
        <w:jc w:val="both"/>
        <w:rPr>
          <w:rFonts w:ascii="Times New Roman" w:eastAsia="Times New Roman" w:hAnsi="Times New Roman" w:cs="Times New Roman"/>
          <w:color w:val="333333"/>
          <w:sz w:val="24"/>
          <w:szCs w:val="24"/>
        </w:rPr>
      </w:pPr>
      <w:r w:rsidRPr="006355E9">
        <w:rPr>
          <w:rFonts w:ascii="Times New Roman" w:eastAsia="Times New Roman" w:hAnsi="Times New Roman" w:cs="Times New Roman"/>
          <w:color w:val="333333"/>
          <w:sz w:val="24"/>
          <w:szCs w:val="24"/>
        </w:rPr>
        <w:t>Bên cạnh đó, các tuyến thực hiện giám sát hỗ trợ chuyên môn kỹ thuật và rút kinh nghiệm cụ thể, từ đó chia sẻ cho các cán bộ y tế tại các tuyến để triển khai tiêm chủng an toàn, đạt tỷ lệ cao.</w:t>
      </w:r>
    </w:p>
    <w:p w:rsidR="006355E9" w:rsidRPr="006355E9" w:rsidRDefault="006355E9" w:rsidP="002F7006">
      <w:pPr>
        <w:shd w:val="clear" w:color="auto" w:fill="FFFFFF"/>
        <w:spacing w:after="100" w:afterAutospacing="1" w:line="405" w:lineRule="atLeast"/>
        <w:jc w:val="both"/>
        <w:rPr>
          <w:rFonts w:ascii="Times New Roman" w:eastAsia="Times New Roman" w:hAnsi="Times New Roman" w:cs="Times New Roman"/>
          <w:color w:val="333333"/>
          <w:sz w:val="24"/>
          <w:szCs w:val="24"/>
        </w:rPr>
      </w:pPr>
      <w:r w:rsidRPr="006355E9">
        <w:rPr>
          <w:rFonts w:ascii="Times New Roman" w:eastAsia="Times New Roman" w:hAnsi="Times New Roman" w:cs="Times New Roman"/>
          <w:color w:val="333333"/>
          <w:sz w:val="24"/>
          <w:szCs w:val="24"/>
        </w:rPr>
        <w:t>Cũng như bất kỳ một loại thuốc hay vắc xin nào khác, vắc xin COVID-19 có thể gây nên một số phản ứng không mong muốn sau khi tiêm, từ mức độ nhẹ như sốt, sưng đau tại chỗ tiêm, đau đầu, buồn nôn, đau cơ, đau khớp, mệt mỏi, bồn chồn đến nghiêm trọng như sốc phản vệ.</w:t>
      </w:r>
    </w:p>
    <w:p w:rsidR="006355E9" w:rsidRPr="006355E9" w:rsidRDefault="006355E9" w:rsidP="002F7006">
      <w:pPr>
        <w:shd w:val="clear" w:color="auto" w:fill="FFFFFF"/>
        <w:spacing w:after="100" w:afterAutospacing="1" w:line="405" w:lineRule="atLeast"/>
        <w:jc w:val="both"/>
        <w:rPr>
          <w:rFonts w:ascii="Times New Roman" w:eastAsia="Times New Roman" w:hAnsi="Times New Roman" w:cs="Times New Roman"/>
          <w:color w:val="333333"/>
          <w:sz w:val="24"/>
          <w:szCs w:val="24"/>
        </w:rPr>
      </w:pPr>
      <w:r w:rsidRPr="006355E9">
        <w:rPr>
          <w:rFonts w:ascii="Times New Roman" w:eastAsia="Times New Roman" w:hAnsi="Times New Roman" w:cs="Times New Roman"/>
          <w:color w:val="333333"/>
          <w:sz w:val="24"/>
          <w:szCs w:val="24"/>
        </w:rPr>
        <w:t>Sau khi tiêm vắc xin, người được tiêm chủng cần ở lại cơ sở y tế 30 phút để được nhân viên y tế theo dõi tình trạng sức khỏe; và tiếp tục tự theo dõi sức khỏe bản thân trong vòng 1-2 ngày tiếp theo. Khi gặp các dấu hiệu bất thường, hãy đến ngay cơ sở y tế để được chẩn đoán và xử trí kịp thời.</w:t>
      </w:r>
    </w:p>
    <w:p w:rsidR="006355E9" w:rsidRPr="006355E9" w:rsidRDefault="006355E9" w:rsidP="002F7006">
      <w:pPr>
        <w:shd w:val="clear" w:color="auto" w:fill="FFFFFF"/>
        <w:spacing w:after="0" w:line="240" w:lineRule="auto"/>
        <w:jc w:val="both"/>
        <w:rPr>
          <w:rFonts w:ascii="Times New Roman" w:eastAsia="Times New Roman" w:hAnsi="Times New Roman" w:cs="Times New Roman"/>
          <w:color w:val="333333"/>
          <w:sz w:val="24"/>
          <w:szCs w:val="24"/>
        </w:rPr>
      </w:pPr>
      <w:r w:rsidRPr="006355E9">
        <w:rPr>
          <w:rFonts w:ascii="Times New Roman" w:eastAsia="Times New Roman" w:hAnsi="Times New Roman" w:cs="Times New Roman"/>
          <w:color w:val="333333"/>
          <w:sz w:val="24"/>
          <w:szCs w:val="24"/>
        </w:rPr>
        <w:t>Vắc xin là biện pháp phòng dịch thiết yếu, chủ động, hiệu quả, song không có vắc xin nào đạt hiệu quả phòng bệnh 100%, nhưng chắc chắn 100% người được tiêm vắc xin sẽ giảm nhẹ tình trạng bệnh nếu mắc phải.</w:t>
      </w:r>
      <w:r w:rsidRPr="006355E9">
        <w:rPr>
          <w:rFonts w:ascii="Times New Roman" w:eastAsia="Times New Roman" w:hAnsi="Times New Roman" w:cs="Times New Roman"/>
          <w:color w:val="333333"/>
          <w:sz w:val="24"/>
          <w:szCs w:val="24"/>
        </w:rPr>
        <w:br/>
      </w:r>
      <w:r w:rsidRPr="006355E9">
        <w:rPr>
          <w:rFonts w:ascii="Times New Roman" w:eastAsia="Times New Roman" w:hAnsi="Times New Roman" w:cs="Times New Roman"/>
          <w:color w:val="333333"/>
          <w:sz w:val="24"/>
          <w:szCs w:val="24"/>
        </w:rPr>
        <w:br/>
        <w:t>Theo các dữ liệu đến tháng 2/2021, vắc xin của AstraZeneca có hiệu quả phòng lây nhiễm SARS-COV-2 là 76% sau mũi tiêm thứ nhất và 81% sau mũi tiêm thứ hai, chưa ghi nhận trường hợp mắc phải nhập viện do COVID-19 trong nhóm những người đã tiêm chủng</w:t>
      </w:r>
    </w:p>
    <w:p w:rsidR="006355E9" w:rsidRPr="002F7006" w:rsidRDefault="006355E9" w:rsidP="002F7006">
      <w:pPr>
        <w:pStyle w:val="NormalWeb"/>
        <w:shd w:val="clear" w:color="auto" w:fill="FFFFFF"/>
        <w:spacing w:before="0" w:beforeAutospacing="0" w:line="405" w:lineRule="atLeast"/>
        <w:jc w:val="both"/>
        <w:rPr>
          <w:color w:val="333333"/>
        </w:rPr>
      </w:pPr>
      <w:r w:rsidRPr="002F7006">
        <w:rPr>
          <w:color w:val="333333"/>
        </w:rPr>
        <w:t>Người đi tiêm chủng cần đeo khẩu trang, thực hiện Thông điệp 5K phòng lây nhiễm dịch COVID-19, trong buổi tiêm chủng phải thông báo cho nhân viên y tế tiền sử tiêm chủng, phản ứng với các loại vắc xin đã từng được tiêm trước đây và tình trạng sức khỏe của bản thân (như: bệnh nền, bệnh mạn tính đang điều trị, các thuốc và liệu trình điều trị dùng trong thời gian gần đây, các biểu hiện sức khỏe bất thường gần đây…) để được chỉ định tiêm chủng phù hợp và an toàn.</w:t>
      </w:r>
    </w:p>
    <w:p w:rsidR="006355E9" w:rsidRPr="002F7006" w:rsidRDefault="006355E9" w:rsidP="002F7006">
      <w:pPr>
        <w:pStyle w:val="NormalWeb"/>
        <w:shd w:val="clear" w:color="auto" w:fill="FFFFFF"/>
        <w:spacing w:before="0" w:beforeAutospacing="0" w:after="0" w:line="405" w:lineRule="atLeast"/>
        <w:jc w:val="both"/>
        <w:rPr>
          <w:color w:val="333333"/>
        </w:rPr>
      </w:pPr>
      <w:r w:rsidRPr="002F7006">
        <w:rPr>
          <w:rStyle w:val="Strong"/>
          <w:rFonts w:eastAsiaTheme="majorEastAsia"/>
          <w:b w:val="0"/>
          <w:bCs w:val="0"/>
          <w:color w:val="333333"/>
          <w:bdr w:val="none" w:sz="0" w:space="0" w:color="auto" w:frame="1"/>
        </w:rPr>
        <w:t>Theo dõi lịch sử tiêm vắc xin phòng COVID-19 và các tình trạng sức khỏe qua "Sổ sức khoẻ điện tử"</w:t>
      </w:r>
    </w:p>
    <w:p w:rsidR="006355E9" w:rsidRPr="002F7006" w:rsidRDefault="006355E9" w:rsidP="002F7006">
      <w:pPr>
        <w:pStyle w:val="NormalWeb"/>
        <w:shd w:val="clear" w:color="auto" w:fill="FFFFFF"/>
        <w:spacing w:before="0" w:beforeAutospacing="0" w:line="405" w:lineRule="atLeast"/>
        <w:jc w:val="both"/>
        <w:rPr>
          <w:color w:val="333333"/>
        </w:rPr>
      </w:pPr>
      <w:r w:rsidRPr="002F7006">
        <w:rPr>
          <w:color w:val="333333"/>
        </w:rPr>
        <w:t>Để tạo điều kiện cho người dân được tiếp cận thông tin tiêm chủng cá nhân vắc xin COVID-19, giảm thiểu các thủ tục hành chính, Bộ Y tế và Tập đoàn Viễn thông Quân đội (Viettel) phối hợp nghiên cứu, xây dựng ứng dụng Sổ sức khỏe điện tử trên 2 nền tảng:</w:t>
      </w:r>
    </w:p>
    <w:p w:rsidR="006355E9" w:rsidRPr="002F7006" w:rsidRDefault="006355E9" w:rsidP="002F7006">
      <w:pPr>
        <w:pStyle w:val="NormalWeb"/>
        <w:shd w:val="clear" w:color="auto" w:fill="FFFFFF"/>
        <w:spacing w:before="0" w:beforeAutospacing="0" w:after="0" w:line="405" w:lineRule="atLeast"/>
        <w:jc w:val="both"/>
        <w:rPr>
          <w:color w:val="333333"/>
        </w:rPr>
      </w:pPr>
      <w:r w:rsidRPr="002F7006">
        <w:rPr>
          <w:color w:val="333333"/>
        </w:rPr>
        <w:t>- Nền tảng web tại địa chỉ: </w:t>
      </w:r>
      <w:hyperlink r:id="rId9" w:history="1">
        <w:r w:rsidRPr="002F7006">
          <w:rPr>
            <w:rStyle w:val="Hyperlink"/>
            <w:color w:val="333333"/>
            <w:bdr w:val="none" w:sz="0" w:space="0" w:color="auto" w:frame="1"/>
          </w:rPr>
          <w:t>http://hssk.kcb.vn</w:t>
        </w:r>
      </w:hyperlink>
    </w:p>
    <w:p w:rsidR="006355E9" w:rsidRPr="002F7006" w:rsidRDefault="006355E9" w:rsidP="002F7006">
      <w:pPr>
        <w:pStyle w:val="NormalWeb"/>
        <w:shd w:val="clear" w:color="auto" w:fill="FFFFFF"/>
        <w:spacing w:before="0" w:beforeAutospacing="0" w:line="405" w:lineRule="atLeast"/>
        <w:jc w:val="both"/>
        <w:rPr>
          <w:color w:val="333333"/>
        </w:rPr>
      </w:pPr>
      <w:r w:rsidRPr="002F7006">
        <w:rPr>
          <w:color w:val="333333"/>
        </w:rPr>
        <w:t>- Ứng dụng trên điện thoại thông minh (Android và IOS).</w:t>
      </w:r>
    </w:p>
    <w:p w:rsidR="006355E9" w:rsidRPr="006355E9" w:rsidRDefault="006355E9" w:rsidP="002F7006">
      <w:pPr>
        <w:shd w:val="clear" w:color="auto" w:fill="FFFFFF"/>
        <w:spacing w:after="100" w:afterAutospacing="1" w:line="405" w:lineRule="atLeast"/>
        <w:jc w:val="both"/>
        <w:rPr>
          <w:rFonts w:ascii="Times New Roman" w:eastAsia="Times New Roman" w:hAnsi="Times New Roman" w:cs="Times New Roman"/>
          <w:color w:val="333333"/>
          <w:sz w:val="24"/>
          <w:szCs w:val="24"/>
        </w:rPr>
      </w:pPr>
      <w:r w:rsidRPr="006355E9">
        <w:rPr>
          <w:rFonts w:ascii="Times New Roman" w:eastAsia="Times New Roman" w:hAnsi="Times New Roman" w:cs="Times New Roman"/>
          <w:color w:val="333333"/>
          <w:sz w:val="24"/>
          <w:szCs w:val="24"/>
        </w:rPr>
        <w:t>Đối với cơ sở y tế: Cơ sở y tế đã sử dụng Hệ thống tiêm chủng quốc gia được cấp đồng bộ tài khoản để truy cập hệ thống. Cơ sở y tế chưa có tài khoản sẽ được cấp tài khoản mới.</w:t>
      </w:r>
    </w:p>
    <w:p w:rsidR="006355E9" w:rsidRPr="006355E9" w:rsidRDefault="006355E9" w:rsidP="002F7006">
      <w:pPr>
        <w:shd w:val="clear" w:color="auto" w:fill="FFFFFF"/>
        <w:spacing w:after="100" w:afterAutospacing="1" w:line="405" w:lineRule="atLeast"/>
        <w:jc w:val="both"/>
        <w:rPr>
          <w:rFonts w:ascii="Times New Roman" w:eastAsia="Times New Roman" w:hAnsi="Times New Roman" w:cs="Times New Roman"/>
          <w:color w:val="333333"/>
          <w:sz w:val="24"/>
          <w:szCs w:val="24"/>
        </w:rPr>
      </w:pPr>
      <w:r w:rsidRPr="006355E9">
        <w:rPr>
          <w:rFonts w:ascii="Times New Roman" w:eastAsia="Times New Roman" w:hAnsi="Times New Roman" w:cs="Times New Roman"/>
          <w:color w:val="333333"/>
          <w:sz w:val="24"/>
          <w:szCs w:val="24"/>
        </w:rPr>
        <w:t>Đối với người dân: Hệ thống chủ động gửi tin nhắn tới số điện thoại di động của cá nhân đăng ký với đơn vị tiêm chủng, có chứa đường dẫn tải ứng dụng “Sổ sức khỏe điện tử” và thông báo lịch tiêm chủng.</w:t>
      </w:r>
    </w:p>
    <w:p w:rsidR="006355E9" w:rsidRPr="006355E9" w:rsidRDefault="006355E9" w:rsidP="002F7006">
      <w:pPr>
        <w:shd w:val="clear" w:color="auto" w:fill="FFFFFF"/>
        <w:spacing w:after="100" w:afterAutospacing="1" w:line="405" w:lineRule="atLeast"/>
        <w:jc w:val="both"/>
        <w:rPr>
          <w:rFonts w:ascii="Times New Roman" w:eastAsia="Times New Roman" w:hAnsi="Times New Roman" w:cs="Times New Roman"/>
          <w:color w:val="333333"/>
          <w:sz w:val="24"/>
          <w:szCs w:val="24"/>
        </w:rPr>
      </w:pPr>
      <w:r w:rsidRPr="006355E9">
        <w:rPr>
          <w:rFonts w:ascii="Times New Roman" w:eastAsia="Times New Roman" w:hAnsi="Times New Roman" w:cs="Times New Roman"/>
          <w:color w:val="333333"/>
          <w:sz w:val="24"/>
          <w:szCs w:val="24"/>
        </w:rPr>
        <w:t>Thông qua Sổ sức khỏe điện tử, cơ quan quản lý sức khỏe các cấp có thể nhanh chóng phân tích, theo dõi các thông tin số liệu cho việc triển khai chương trình tiêm vắc-xin phòng COVID-19 trên toàn quốc như: xây kế hoạch tiêm vắc xin theo từng nhóm đối tượng, địa bàn và thời gian; quản lý và theo dõi toàn bộ quá trình tiêm vắc xin đồng bộ, chính xác, cập nhật.</w:t>
      </w:r>
    </w:p>
    <w:p w:rsidR="006355E9" w:rsidRPr="006355E9" w:rsidRDefault="006355E9" w:rsidP="002F7006">
      <w:pPr>
        <w:shd w:val="clear" w:color="auto" w:fill="FFFFFF"/>
        <w:spacing w:after="0" w:line="240" w:lineRule="auto"/>
        <w:jc w:val="both"/>
        <w:rPr>
          <w:rFonts w:ascii="Times New Roman" w:eastAsia="Times New Roman" w:hAnsi="Times New Roman" w:cs="Times New Roman"/>
          <w:color w:val="333333"/>
          <w:sz w:val="24"/>
          <w:szCs w:val="24"/>
        </w:rPr>
      </w:pPr>
      <w:r w:rsidRPr="006355E9">
        <w:rPr>
          <w:rFonts w:ascii="Times New Roman" w:eastAsia="Times New Roman" w:hAnsi="Times New Roman" w:cs="Times New Roman"/>
          <w:color w:val="333333"/>
          <w:sz w:val="24"/>
          <w:szCs w:val="24"/>
        </w:rPr>
        <w:t>Ứng dụng Sổ sức khỏe điện tử giúp mỗi người dân theo dõi lịch sử tiêm vắc xin phòng COVID-19 và các tình trạng sức khỏe liên quan của bản thân, chủ động phản hồi thông tin về phản ứng sau tiêm và tình trạng sức khỏe với cơ quan y tế.</w:t>
      </w:r>
    </w:p>
    <w:p w:rsidR="006355E9" w:rsidRPr="006355E9" w:rsidRDefault="006355E9" w:rsidP="002F7006">
      <w:pPr>
        <w:shd w:val="clear" w:color="auto" w:fill="FFFFFF"/>
        <w:spacing w:after="100" w:afterAutospacing="1" w:line="405" w:lineRule="atLeast"/>
        <w:jc w:val="both"/>
        <w:rPr>
          <w:rFonts w:ascii="Times New Roman" w:eastAsia="Times New Roman" w:hAnsi="Times New Roman" w:cs="Times New Roman"/>
          <w:color w:val="333333"/>
          <w:sz w:val="24"/>
          <w:szCs w:val="24"/>
        </w:rPr>
      </w:pPr>
      <w:r w:rsidRPr="006355E9">
        <w:rPr>
          <w:rFonts w:ascii="Times New Roman" w:eastAsia="Times New Roman" w:hAnsi="Times New Roman" w:cs="Times New Roman"/>
          <w:color w:val="333333"/>
          <w:sz w:val="24"/>
          <w:szCs w:val="24"/>
        </w:rPr>
        <w:t>Sổ sức khỏe điện tử được xây dựng dựa trên công nghệ bảo mật nhiều lớp và hạ tầng kỹ thuật của Viettel, đảm bảo bảo mật tuyệt đối toàn bộ thông tin cá nhân, lịch sử tiêm chủng, tình trạng tiêm chủng và tình trạng sức khỏe theo các quy định bảo mật của Nhà nước.</w:t>
      </w:r>
    </w:p>
    <w:p w:rsidR="006355E9" w:rsidRPr="002F7006" w:rsidRDefault="006355E9" w:rsidP="002F7006">
      <w:pPr>
        <w:pStyle w:val="NormalWeb"/>
        <w:shd w:val="clear" w:color="auto" w:fill="FFFFFF"/>
        <w:spacing w:before="0" w:beforeAutospacing="0" w:line="405" w:lineRule="atLeast"/>
        <w:jc w:val="both"/>
        <w:rPr>
          <w:color w:val="333333"/>
        </w:rPr>
      </w:pPr>
      <w:r w:rsidRPr="002F7006">
        <w:rPr>
          <w:color w:val="333333"/>
        </w:rPr>
        <w:t>Đợt tiêm vắc xin phòng COVID-19 lần này là khởi đầu cho chiến dịch tiêm chủng có quy mô lớn nhất từ trước đến nay với hơn 100 triệu mũi tiêm được thực hiện trên toàn quốc, với nguồn lực đầu tư rất lớn của Chính phủ để phòng, chống dịch COVID-19 hiệu quả, góp phần bảo vệ, chăm sóc và nâng cao sức khỏe người dân trên cả nước.</w:t>
      </w:r>
    </w:p>
    <w:p w:rsidR="006355E9" w:rsidRPr="002F7006" w:rsidRDefault="006355E9" w:rsidP="002F7006">
      <w:pPr>
        <w:pStyle w:val="NormalWeb"/>
        <w:shd w:val="clear" w:color="auto" w:fill="FFFFFF"/>
        <w:spacing w:before="0" w:beforeAutospacing="0" w:line="405" w:lineRule="atLeast"/>
        <w:jc w:val="both"/>
        <w:rPr>
          <w:color w:val="333333"/>
        </w:rPr>
      </w:pPr>
      <w:r w:rsidRPr="002F7006">
        <w:rPr>
          <w:color w:val="333333"/>
        </w:rPr>
        <w:t>Khi đến lượt mình, hãy đi tiêm chủng vắc xin phòng COVID-19 để bảo vệ cho cá nhân, người thân và vì một cộng đồng khỏe mạnh.</w:t>
      </w:r>
    </w:p>
    <w:p w:rsidR="00F676BB" w:rsidRPr="002F7006" w:rsidRDefault="00F676BB" w:rsidP="002F7006">
      <w:pPr>
        <w:jc w:val="both"/>
        <w:rPr>
          <w:rFonts w:ascii="Times New Roman" w:eastAsia="Times New Roman" w:hAnsi="Times New Roman" w:cs="Times New Roman"/>
          <w:b/>
          <w:sz w:val="24"/>
          <w:szCs w:val="24"/>
        </w:rPr>
      </w:pPr>
      <w:r w:rsidRPr="002F7006">
        <w:rPr>
          <w:rFonts w:ascii="Times New Roman" w:eastAsia="Times New Roman" w:hAnsi="Times New Roman" w:cs="Times New Roman"/>
          <w:b/>
          <w:sz w:val="24"/>
          <w:szCs w:val="24"/>
        </w:rPr>
        <w:br w:type="page"/>
      </w:r>
    </w:p>
    <w:p w:rsidR="00EC4095" w:rsidRPr="00EC4095" w:rsidRDefault="00EC4095" w:rsidP="00EC4095">
      <w:pPr>
        <w:spacing w:after="150" w:line="240" w:lineRule="auto"/>
        <w:outlineLvl w:val="2"/>
        <w:rPr>
          <w:rFonts w:ascii="Times New Roman" w:eastAsia="Times New Roman" w:hAnsi="Times New Roman" w:cs="Times New Roman"/>
          <w:b/>
          <w:sz w:val="28"/>
          <w:szCs w:val="28"/>
        </w:rPr>
      </w:pPr>
      <w:r w:rsidRPr="00EC4095">
        <w:rPr>
          <w:rFonts w:ascii="Times New Roman" w:eastAsia="Times New Roman" w:hAnsi="Times New Roman" w:cs="Times New Roman"/>
          <w:b/>
          <w:sz w:val="28"/>
          <w:szCs w:val="28"/>
        </w:rPr>
        <w:t>Thành quả 1 năm tiêm chủng vaccine phòng COVID-19 của Việt Nam</w:t>
      </w:r>
    </w:p>
    <w:p w:rsidR="00EC4095" w:rsidRPr="00EC4095" w:rsidRDefault="00EC4095" w:rsidP="00EC4095">
      <w:pPr>
        <w:shd w:val="clear" w:color="auto" w:fill="FFFFFF"/>
        <w:spacing w:after="150" w:line="240" w:lineRule="auto"/>
        <w:rPr>
          <w:rFonts w:ascii="Helvetica" w:eastAsia="Times New Roman" w:hAnsi="Helvetica" w:cs="Helvetica"/>
          <w:color w:val="333333"/>
          <w:sz w:val="21"/>
          <w:szCs w:val="21"/>
        </w:rPr>
      </w:pPr>
      <w:r w:rsidRPr="00EC4095">
        <w:rPr>
          <w:rFonts w:ascii="Helvetica" w:eastAsia="Times New Roman" w:hAnsi="Helvetica" w:cs="Helvetica"/>
          <w:color w:val="333333"/>
          <w:sz w:val="21"/>
          <w:szCs w:val="21"/>
        </w:rPr>
        <w:t>08/03/2022 | 22:45 PM</w:t>
      </w:r>
      <w:r w:rsidR="00245EC8">
        <w:rPr>
          <w:rFonts w:ascii="Helvetica" w:eastAsia="Times New Roman" w:hAnsi="Helvetica" w:cs="Helvetica"/>
          <w:color w:val="333333"/>
          <w:sz w:val="21"/>
          <w:szCs w:val="21"/>
        </w:rPr>
        <w:t xml:space="preserve"> </w:t>
      </w:r>
      <w:hyperlink r:id="rId10" w:history="1">
        <w:r w:rsidR="00245EC8">
          <w:rPr>
            <w:rStyle w:val="Hyperlink"/>
          </w:rPr>
          <w:t>Thành quả 1 năm tiêm chủng vaccine phòng COVID-19 của Việt Nam - Tin liên quan - Cổng thông tin Bộ Y tế (moh.gov.vn)</w:t>
        </w:r>
      </w:hyperlink>
    </w:p>
    <w:p w:rsidR="00EC4095" w:rsidRPr="00EC4095" w:rsidRDefault="00EC4095" w:rsidP="00EC4095">
      <w:pPr>
        <w:jc w:val="both"/>
        <w:rPr>
          <w:rFonts w:ascii="Times New Roman" w:hAnsi="Times New Roman" w:cs="Times New Roman"/>
          <w:sz w:val="24"/>
        </w:rPr>
      </w:pPr>
      <w:r w:rsidRPr="00EC4095">
        <w:rPr>
          <w:rFonts w:ascii="Times New Roman" w:hAnsi="Times New Roman" w:cs="Times New Roman"/>
          <w:sz w:val="24"/>
        </w:rPr>
        <w:t>Kể từ mũi vaccine phòng COVID-19 đầu tiên được tiêm cho cán bộ tuyến đầu chống dịch tại Hải Dương sáng ngày 8/3/2021, đến hôm nay, Việt Nam đã tiêm gần 198,3 triệu liều vaccine và trở thành 1 trong 6 nước có tỉ lệ bao phủ vaccine cao nhất trên thế giới...</w:t>
      </w:r>
    </w:p>
    <w:p w:rsidR="00EC4095" w:rsidRPr="00EC4095" w:rsidRDefault="00EC4095" w:rsidP="00EC4095">
      <w:pPr>
        <w:jc w:val="both"/>
        <w:rPr>
          <w:rFonts w:ascii="Times New Roman" w:hAnsi="Times New Roman" w:cs="Times New Roman"/>
          <w:sz w:val="24"/>
        </w:rPr>
      </w:pPr>
      <w:r w:rsidRPr="00EC4095">
        <w:rPr>
          <w:rFonts w:ascii="Times New Roman" w:hAnsi="Times New Roman" w:cs="Times New Roman"/>
          <w:sz w:val="24"/>
        </w:rPr>
        <w:t>Việt Nam "đi sau- về trước" trong chiến dịch tiêm vaccine phòng COVID-19</w:t>
      </w:r>
    </w:p>
    <w:p w:rsidR="00EC4095" w:rsidRPr="00EC4095" w:rsidRDefault="00EC4095" w:rsidP="00EC4095">
      <w:pPr>
        <w:jc w:val="both"/>
        <w:rPr>
          <w:rFonts w:ascii="Times New Roman" w:hAnsi="Times New Roman" w:cs="Times New Roman"/>
          <w:sz w:val="24"/>
        </w:rPr>
      </w:pPr>
      <w:r w:rsidRPr="00EC4095">
        <w:rPr>
          <w:rFonts w:ascii="Times New Roman" w:hAnsi="Times New Roman" w:cs="Times New Roman"/>
          <w:sz w:val="24"/>
        </w:rPr>
        <w:t>Đến nay chiến dịch tiêm chủng lớn nhất trong lịch sử- chiến dịch </w:t>
      </w:r>
      <w:hyperlink r:id="rId11" w:tooltip="tiêm vaccine phòng COVID-19 " w:history="1">
        <w:r w:rsidRPr="00EC4095">
          <w:rPr>
            <w:rStyle w:val="Hyperlink"/>
            <w:rFonts w:ascii="Times New Roman" w:hAnsi="Times New Roman" w:cs="Times New Roman"/>
            <w:sz w:val="24"/>
          </w:rPr>
          <w:t>tiêm vaccine phòng COVID-19 </w:t>
        </w:r>
      </w:hyperlink>
      <w:r w:rsidRPr="00EC4095">
        <w:rPr>
          <w:rFonts w:ascii="Times New Roman" w:hAnsi="Times New Roman" w:cs="Times New Roman"/>
          <w:sz w:val="24"/>
        </w:rPr>
        <w:t>đã thu về những con số vượt mức đề ra, góp phần đẩy lùi dịch bệnh, bảo vệ sức khỏe, tính mạng của nhân dân và đưa đất nước dần trở lại cuộc sống bình thường mới...</w:t>
      </w:r>
    </w:p>
    <w:p w:rsidR="00EC4095" w:rsidRPr="00EC4095" w:rsidRDefault="00EC4095" w:rsidP="00EC4095">
      <w:pPr>
        <w:pStyle w:val="NormalWeb"/>
        <w:shd w:val="clear" w:color="auto" w:fill="FFFFFF"/>
        <w:spacing w:before="0" w:beforeAutospacing="0" w:after="0" w:afterAutospacing="0" w:line="357" w:lineRule="atLeast"/>
        <w:jc w:val="both"/>
        <w:rPr>
          <w:color w:val="515151"/>
          <w:szCs w:val="26"/>
        </w:rPr>
      </w:pPr>
      <w:r w:rsidRPr="00EC4095">
        <w:rPr>
          <w:color w:val="515151"/>
          <w:szCs w:val="26"/>
        </w:rPr>
        <w:t>Tròn 1 năm trước, </w:t>
      </w:r>
      <w:hyperlink r:id="rId12" w:tooltip="sáng ngày 8/3, mũi vaccine phòng COVID-19 đầu tiên của Việt Nam được tiêm cho cho cán bộ y tế tuyến đầu chống dịch của Bệnh viện Bệnh nhiệt đới Hải Dương" w:history="1">
        <w:r w:rsidRPr="00EC4095">
          <w:rPr>
            <w:rStyle w:val="Hyperlink"/>
            <w:szCs w:val="26"/>
          </w:rPr>
          <w:t>sáng ngày 8/3, mũi vaccine phòng COVID-19 đầu tiên của Việt Nam được tiêm cho cho cán bộ y tế tuyến đầu chống dịch của Bệnh viện Bệnh nhiệt đới Hải Dương</w:t>
        </w:r>
      </w:hyperlink>
      <w:r w:rsidRPr="00EC4095">
        <w:rPr>
          <w:color w:val="515151"/>
          <w:szCs w:val="26"/>
        </w:rPr>
        <w:t>; tiếp đó tại Bệnh viện Bệnh nhiệt đới TW, Bệnh viện Bệnh nhiệt đới TP HCM, những mũi vaccine khác cũng đã được tiêm cho lực lượng tuyến đầu.</w:t>
      </w:r>
    </w:p>
    <w:p w:rsidR="00EC4095" w:rsidRPr="00EC4095" w:rsidRDefault="00EC4095" w:rsidP="00EC4095">
      <w:pPr>
        <w:pStyle w:val="NormalWeb"/>
        <w:shd w:val="clear" w:color="auto" w:fill="FFFFFF"/>
        <w:spacing w:before="201" w:beforeAutospacing="0" w:after="201" w:afterAutospacing="0" w:line="357" w:lineRule="atLeast"/>
        <w:jc w:val="both"/>
        <w:rPr>
          <w:color w:val="515151"/>
          <w:szCs w:val="26"/>
        </w:rPr>
      </w:pPr>
      <w:r w:rsidRPr="00EC4095">
        <w:rPr>
          <w:color w:val="515151"/>
          <w:szCs w:val="26"/>
        </w:rPr>
        <w:t>Điều đáng nói, tại thời điểm đó, nguồn cung vaccine phòng COVID-19 trên toàn cầu còn rất hạn chế. Để có thể có vaccine sớm nhất, tiêm diện rộng cho người dân, dưới sự chỉ đạo của Đảng, Chính phủ, Bộ Y tế đã rất tích cực thúc đẩy đàm phán, trao đổi để có thể nhập khẩu vaccine từ các nguồn khác nhau, cùng việc khẩn trương đẩy mạnh nghiên cứu, thử nghiệm và sản xuất vaccine trong nước.</w:t>
      </w:r>
    </w:p>
    <w:p w:rsidR="00EC4095" w:rsidRDefault="00EC4095" w:rsidP="00EC4095">
      <w:pPr>
        <w:shd w:val="clear" w:color="auto" w:fill="FFFFFF"/>
        <w:jc w:val="both"/>
        <w:rPr>
          <w:rFonts w:ascii="Arial" w:hAnsi="Arial" w:cs="Arial"/>
          <w:color w:val="515151"/>
          <w:sz w:val="21"/>
          <w:szCs w:val="21"/>
        </w:rPr>
      </w:pPr>
      <w:r>
        <w:rPr>
          <w:rFonts w:ascii="Arial" w:hAnsi="Arial" w:cs="Arial"/>
          <w:noProof/>
          <w:color w:val="0000FF"/>
          <w:sz w:val="21"/>
          <w:szCs w:val="21"/>
        </w:rPr>
        <w:drawing>
          <wp:inline distT="0" distB="0" distL="0" distR="0">
            <wp:extent cx="3668843" cy="2446711"/>
            <wp:effectExtent l="0" t="0" r="8255" b="0"/>
            <wp:docPr id="4" name="Picture 4" descr="Thành quả 1 năm tiêm chủng vaccine phòng COVID-19 của Việt Nam - Ảnh 1.">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25535753886920704" descr="Thành quả 1 năm tiêm chủng vaccine phòng COVID-19 của Việt Nam - Ảnh 1.">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95572" cy="2464536"/>
                    </a:xfrm>
                    <a:prstGeom prst="rect">
                      <a:avLst/>
                    </a:prstGeom>
                    <a:noFill/>
                    <a:ln>
                      <a:noFill/>
                    </a:ln>
                  </pic:spPr>
                </pic:pic>
              </a:graphicData>
            </a:graphic>
          </wp:inline>
        </w:drawing>
      </w:r>
    </w:p>
    <w:p w:rsidR="00EC4095" w:rsidRDefault="00EC4095" w:rsidP="00EC4095">
      <w:pPr>
        <w:pStyle w:val="NormalWeb"/>
        <w:shd w:val="clear" w:color="auto" w:fill="FFFFFF"/>
        <w:spacing w:before="0" w:beforeAutospacing="0" w:after="0" w:afterAutospacing="0" w:line="294" w:lineRule="atLeast"/>
        <w:jc w:val="both"/>
        <w:rPr>
          <w:rFonts w:ascii="Arial" w:hAnsi="Arial" w:cs="Arial"/>
          <w:i/>
          <w:iCs/>
          <w:color w:val="515151"/>
          <w:sz w:val="21"/>
          <w:szCs w:val="21"/>
        </w:rPr>
      </w:pPr>
      <w:r>
        <w:rPr>
          <w:rFonts w:ascii="Arial" w:hAnsi="Arial" w:cs="Arial"/>
          <w:i/>
          <w:iCs/>
          <w:color w:val="515151"/>
          <w:sz w:val="21"/>
          <w:szCs w:val="21"/>
        </w:rPr>
        <w:t>Thứ trưởng Bộ Y tế Đỗ Xuân Tuyên chứng kiến chị Phạm Thị Tuyết Nhung - cán bộ y tế đầu tiên trong cả nước cũng là công dân đầu tiên của Việt Nam tiêm vaccine phòng COVID-19 sáng ngày 8/3</w:t>
      </w:r>
    </w:p>
    <w:p w:rsidR="00EC4095" w:rsidRDefault="00EC4095" w:rsidP="00EC4095">
      <w:pPr>
        <w:jc w:val="both"/>
        <w:rPr>
          <w:rFonts w:ascii="Times New Roman" w:hAnsi="Times New Roman" w:cs="Times New Roman"/>
          <w:sz w:val="24"/>
          <w:szCs w:val="24"/>
        </w:rPr>
      </w:pPr>
    </w:p>
    <w:p w:rsidR="00EC4095" w:rsidRPr="00EC4095" w:rsidRDefault="00EC4095" w:rsidP="00EC4095">
      <w:pPr>
        <w:jc w:val="both"/>
        <w:rPr>
          <w:rFonts w:ascii="Times New Roman" w:hAnsi="Times New Roman" w:cs="Times New Roman"/>
          <w:sz w:val="24"/>
          <w:szCs w:val="24"/>
        </w:rPr>
      </w:pPr>
      <w:r w:rsidRPr="00EC4095">
        <w:rPr>
          <w:rFonts w:ascii="Times New Roman" w:hAnsi="Times New Roman" w:cs="Times New Roman"/>
          <w:sz w:val="24"/>
          <w:szCs w:val="24"/>
        </w:rPr>
        <w:t>Bộ Y tế cho biết tính đến ngày 6/3, </w:t>
      </w:r>
      <w:hyperlink r:id="rId15" w:tooltip="Việt Nam đã tiếp nhận hơn 219 triệu liều vaccine phòng COVID-19" w:history="1">
        <w:r w:rsidRPr="00EC4095">
          <w:rPr>
            <w:rStyle w:val="Hyperlink"/>
            <w:rFonts w:ascii="Times New Roman" w:hAnsi="Times New Roman" w:cs="Times New Roman"/>
            <w:sz w:val="24"/>
            <w:szCs w:val="24"/>
          </w:rPr>
          <w:t>Việt Nam đã tiếp nhận hơn 219 triệu liều vaccine phòng COVID-19</w:t>
        </w:r>
      </w:hyperlink>
      <w:r w:rsidRPr="00EC4095">
        <w:rPr>
          <w:rFonts w:ascii="Times New Roman" w:hAnsi="Times New Roman" w:cs="Times New Roman"/>
          <w:sz w:val="24"/>
          <w:szCs w:val="24"/>
        </w:rPr>
        <w:t>, thực hiện tiêm chủng hơn 197,5 triệu liều; trong đó người từ 18 tuổi trở lên đã tiêm mũi 1 đạt 100%, mũi 2: 98,7% và mũi 3: 38,4%. Trẻ em trong độ tuổi 12-17 tuổi đã tiêm mũi 1 là 99%, mũi 2 là 93,8%. </w:t>
      </w:r>
    </w:p>
    <w:p w:rsidR="00EC4095" w:rsidRPr="00EC4095" w:rsidRDefault="00EC4095" w:rsidP="00EC4095">
      <w:pPr>
        <w:jc w:val="both"/>
        <w:rPr>
          <w:rFonts w:ascii="Times New Roman" w:hAnsi="Times New Roman" w:cs="Times New Roman"/>
          <w:sz w:val="24"/>
          <w:szCs w:val="24"/>
        </w:rPr>
      </w:pPr>
      <w:r w:rsidRPr="00EC4095">
        <w:rPr>
          <w:rFonts w:ascii="Times New Roman" w:hAnsi="Times New Roman" w:cs="Times New Roman"/>
          <w:sz w:val="24"/>
          <w:szCs w:val="24"/>
        </w:rPr>
        <w:t>Trong thời gian tới, Việt Nam triển khai kế hoạch </w:t>
      </w:r>
      <w:hyperlink r:id="rId16" w:tooltip="tiêm chủng vaccine phòng COVID-19 cho trẻ em từ 5-11 tuổi" w:history="1">
        <w:r w:rsidRPr="00EC4095">
          <w:rPr>
            <w:rStyle w:val="Hyperlink"/>
            <w:rFonts w:ascii="Times New Roman" w:hAnsi="Times New Roman" w:cs="Times New Roman"/>
            <w:sz w:val="24"/>
            <w:szCs w:val="24"/>
          </w:rPr>
          <w:t>tiêm chủng vaccine phòng COVID-19 cho trẻ em từ 5-11 tuổi</w:t>
        </w:r>
      </w:hyperlink>
      <w:r w:rsidRPr="00EC4095">
        <w:rPr>
          <w:rFonts w:ascii="Times New Roman" w:hAnsi="Times New Roman" w:cs="Times New Roman"/>
          <w:sz w:val="24"/>
          <w:szCs w:val="24"/>
        </w:rPr>
        <w:t> và đang nghiên cứu triên khai tiêm mũi vaccine thứ 4.</w:t>
      </w:r>
    </w:p>
    <w:p w:rsidR="00EC4095" w:rsidRPr="00EC4095" w:rsidRDefault="00EC4095" w:rsidP="00EC4095">
      <w:pPr>
        <w:jc w:val="both"/>
        <w:rPr>
          <w:rFonts w:ascii="Times New Roman" w:hAnsi="Times New Roman" w:cs="Times New Roman"/>
          <w:sz w:val="24"/>
          <w:szCs w:val="24"/>
        </w:rPr>
      </w:pPr>
      <w:r w:rsidRPr="00EC4095">
        <w:rPr>
          <w:rFonts w:ascii="Times New Roman" w:hAnsi="Times New Roman" w:cs="Times New Roman"/>
          <w:sz w:val="24"/>
          <w:szCs w:val="24"/>
        </w:rPr>
        <w:t>Tại lễ phát động chiến dịch "Hành trình an toàn - Bảo vệ bản thân, gia đình và người thân" do Quỹ Nhi đồng Liên Hợp Quốc (UNICEF), WHO và Bộ Y tế phối hợp tổ chức ngày 7/3, Thứ trưởng Bộ Y tế Đỗ Xuân Tuyên chia sẻ về những nỗ lực của Chính phủ Việt Nam trong việc đẩy nhanh tốc độ tiêm chủng vaccine phòng COVID-19 của Việt Nam, góp phần hiệu quả trong việc thích ứng an toàn, linh hoạt và kiểm soát hiệu quả dịch COVID-19.</w:t>
      </w:r>
    </w:p>
    <w:p w:rsidR="00EC4095" w:rsidRDefault="00EC4095" w:rsidP="00EC4095">
      <w:pPr>
        <w:shd w:val="clear" w:color="auto" w:fill="FFFFFF"/>
        <w:jc w:val="both"/>
        <w:rPr>
          <w:rFonts w:ascii="Arial" w:hAnsi="Arial" w:cs="Arial"/>
          <w:color w:val="515151"/>
          <w:sz w:val="21"/>
          <w:szCs w:val="21"/>
        </w:rPr>
      </w:pPr>
    </w:p>
    <w:p w:rsidR="00EC4095" w:rsidRDefault="00EC4095" w:rsidP="00EC4095">
      <w:pPr>
        <w:pStyle w:val="NormalWeb"/>
        <w:shd w:val="clear" w:color="auto" w:fill="FFFFFF"/>
        <w:spacing w:before="0" w:beforeAutospacing="0" w:after="0" w:afterAutospacing="0" w:line="294" w:lineRule="atLeast"/>
        <w:jc w:val="both"/>
        <w:rPr>
          <w:rFonts w:ascii="Arial" w:hAnsi="Arial" w:cs="Arial"/>
          <w:i/>
          <w:iCs/>
          <w:color w:val="515151"/>
          <w:sz w:val="21"/>
          <w:szCs w:val="21"/>
        </w:rPr>
      </w:pPr>
    </w:p>
    <w:p w:rsidR="00EC4095" w:rsidRPr="00EC4095" w:rsidRDefault="00EC4095" w:rsidP="00EC4095">
      <w:pPr>
        <w:rPr>
          <w:rFonts w:ascii="Times New Roman" w:hAnsi="Times New Roman" w:cs="Times New Roman"/>
          <w:sz w:val="28"/>
        </w:rPr>
      </w:pPr>
      <w:r w:rsidRPr="00EC4095">
        <w:rPr>
          <w:rFonts w:ascii="Times New Roman" w:hAnsi="Times New Roman" w:cs="Times New Roman"/>
          <w:sz w:val="28"/>
        </w:rPr>
        <w:t>Việt Nam đã thực hiện thành công chiến lược vaccine 'đi sau - về trước' với chiến dịch tiêm chủng lớn nhất từ trước tới nay, trở thành một trong 6 nước có tỷ lệ bao phủ tiêm vaccine cao nhất trên thế giới.</w:t>
      </w:r>
    </w:p>
    <w:p w:rsidR="00EC4095" w:rsidRPr="00EC4095" w:rsidRDefault="00EC4095" w:rsidP="00EC4095">
      <w:pPr>
        <w:rPr>
          <w:rFonts w:ascii="Times New Roman" w:hAnsi="Times New Roman" w:cs="Times New Roman"/>
          <w:sz w:val="28"/>
        </w:rPr>
      </w:pPr>
      <w:r w:rsidRPr="00EC4095">
        <w:rPr>
          <w:rFonts w:ascii="Times New Roman" w:hAnsi="Times New Roman" w:cs="Times New Roman"/>
          <w:sz w:val="28"/>
        </w:rPr>
        <w:t> </w:t>
      </w:r>
    </w:p>
    <w:p w:rsidR="00EC4095" w:rsidRDefault="00EC4095" w:rsidP="00EC4095">
      <w:pPr>
        <w:pStyle w:val="Heading3"/>
        <w:shd w:val="clear" w:color="auto" w:fill="FFFFFF"/>
        <w:spacing w:before="201" w:beforeAutospacing="0" w:after="201" w:afterAutospacing="0"/>
        <w:jc w:val="both"/>
        <w:rPr>
          <w:rFonts w:ascii="inherit" w:hAnsi="inherit" w:cs="Arial"/>
          <w:b w:val="0"/>
          <w:bCs w:val="0"/>
          <w:color w:val="515151"/>
          <w:sz w:val="26"/>
          <w:szCs w:val="26"/>
        </w:rPr>
      </w:pPr>
      <w:r>
        <w:rPr>
          <w:rFonts w:ascii="inherit" w:hAnsi="inherit" w:cs="Arial"/>
          <w:b w:val="0"/>
          <w:bCs w:val="0"/>
          <w:color w:val="515151"/>
          <w:sz w:val="26"/>
          <w:szCs w:val="26"/>
        </w:rPr>
        <w:t>Thần tốc hơn nữa trong tiêm vaccine phòng COVID-19, hoàn thành tiêm mũi 3 trong quý I/2022 </w:t>
      </w:r>
    </w:p>
    <w:p w:rsidR="00EC4095" w:rsidRPr="00EC4095" w:rsidRDefault="00EC4095" w:rsidP="00EC4095">
      <w:pPr>
        <w:pStyle w:val="NormalWeb"/>
        <w:shd w:val="clear" w:color="auto" w:fill="FFFFFF"/>
        <w:spacing w:before="201" w:beforeAutospacing="0" w:after="201" w:afterAutospacing="0" w:line="357" w:lineRule="atLeast"/>
        <w:jc w:val="both"/>
        <w:rPr>
          <w:color w:val="515151"/>
        </w:rPr>
      </w:pPr>
      <w:r w:rsidRPr="00EC4095">
        <w:rPr>
          <w:color w:val="515151"/>
        </w:rPr>
        <w:t>Phát biểu kết luận cuộc họp của Ban Chỉ đạo Quốc gia phòng chống dịch COVID-19 ngày 5/3, Thủ tướng Chính phủ Phạm Minh Chính cho biết, qua báo cáo của Bộ Y tế và các ý kiến tại cuộc họp, đến nay tình hình dịch bệnh cơ bản đang trong tầm kiểm soát trên phạm vi cả nước, đạt mục tiêu tập trung kiểm soát rủi ro các ca chuyển nặng, ca tử vong đã đề ra tại Nghị quyết 128/NQ-CP.</w:t>
      </w:r>
    </w:p>
    <w:p w:rsidR="00EC4095" w:rsidRPr="00EC4095" w:rsidRDefault="00EC4095" w:rsidP="00EC4095">
      <w:pPr>
        <w:pStyle w:val="NormalWeb"/>
        <w:shd w:val="clear" w:color="auto" w:fill="FFFFFF"/>
        <w:spacing w:before="0" w:beforeAutospacing="0" w:after="0" w:afterAutospacing="0" w:line="357" w:lineRule="atLeast"/>
        <w:jc w:val="both"/>
        <w:rPr>
          <w:color w:val="515151"/>
        </w:rPr>
      </w:pPr>
      <w:r w:rsidRPr="00EC4095">
        <w:rPr>
          <w:color w:val="515151"/>
        </w:rPr>
        <w:t> Điểm lại công tác tiêm vaccine phòng COVID-19 trong nước, Thủ tướng Chính phủ khẳng định, chiến dịch tiêm vaccine của chúng ta thành công, đạt tỷ lệ bao phủ rất cao so với các nước trên thế giới và trong khu vực. Về công tác điều trị, chúng ta đã kết hợp hài hòa, hợp lý, linh hoạt, hiệu quả giữa điều trị tại cơ sở y tế và điều trị tại nhà, kiểm soát rủi ro; đang đi đúng hướng, từng bước chứng tỏ hiệu quả rõ rệt.</w:t>
      </w:r>
    </w:p>
    <w:p w:rsidR="00EC4095" w:rsidRDefault="00EC4095" w:rsidP="00EC4095">
      <w:pPr>
        <w:shd w:val="clear" w:color="auto" w:fill="FFFFFF"/>
        <w:jc w:val="both"/>
        <w:rPr>
          <w:rFonts w:ascii="Arial" w:hAnsi="Arial" w:cs="Arial"/>
          <w:color w:val="515151"/>
          <w:sz w:val="21"/>
          <w:szCs w:val="21"/>
        </w:rPr>
      </w:pPr>
      <w:r>
        <w:rPr>
          <w:rFonts w:ascii="Arial" w:hAnsi="Arial" w:cs="Arial"/>
          <w:noProof/>
          <w:color w:val="0000FF"/>
          <w:sz w:val="21"/>
          <w:szCs w:val="21"/>
        </w:rPr>
        <w:drawing>
          <wp:inline distT="0" distB="0" distL="0" distR="0">
            <wp:extent cx="4549702" cy="3034144"/>
            <wp:effectExtent l="0" t="0" r="3810" b="0"/>
            <wp:docPr id="2" name="Picture 2" descr="Thành quả 1 năm tiêm chủng vaccine phòng COVID-19 của Việt Nam - Ảnh 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24751595311476736" descr="Thành quả 1 năm tiêm chủng vaccine phòng COVID-19 của Việt Nam - Ảnh 5.">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0276" cy="3047864"/>
                    </a:xfrm>
                    <a:prstGeom prst="rect">
                      <a:avLst/>
                    </a:prstGeom>
                    <a:noFill/>
                    <a:ln>
                      <a:noFill/>
                    </a:ln>
                  </pic:spPr>
                </pic:pic>
              </a:graphicData>
            </a:graphic>
          </wp:inline>
        </w:drawing>
      </w:r>
    </w:p>
    <w:p w:rsidR="00EC4095" w:rsidRDefault="00EC4095" w:rsidP="00EC4095">
      <w:pPr>
        <w:pStyle w:val="NormalWeb"/>
        <w:shd w:val="clear" w:color="auto" w:fill="FFFFFF"/>
        <w:spacing w:before="0" w:beforeAutospacing="0" w:after="0" w:afterAutospacing="0" w:line="294" w:lineRule="atLeast"/>
        <w:jc w:val="both"/>
        <w:rPr>
          <w:rFonts w:ascii="Arial" w:hAnsi="Arial" w:cs="Arial"/>
          <w:i/>
          <w:iCs/>
          <w:color w:val="515151"/>
          <w:sz w:val="21"/>
          <w:szCs w:val="21"/>
        </w:rPr>
      </w:pPr>
      <w:r>
        <w:rPr>
          <w:rFonts w:ascii="Arial" w:hAnsi="Arial" w:cs="Arial"/>
          <w:i/>
          <w:iCs/>
          <w:color w:val="515151"/>
          <w:sz w:val="21"/>
          <w:szCs w:val="21"/>
        </w:rPr>
        <w:t>Việt Nam đang thúc đẩy triển khai tiêm chủng vaccine phòng COVID-19 cho trẻ em từ 5-11 tuổi sớm nhất</w:t>
      </w:r>
    </w:p>
    <w:p w:rsidR="00EC4095" w:rsidRPr="00EC4095" w:rsidRDefault="00EC4095" w:rsidP="00EC4095">
      <w:pPr>
        <w:jc w:val="both"/>
        <w:rPr>
          <w:rFonts w:ascii="Times New Roman" w:hAnsi="Times New Roman" w:cs="Times New Roman"/>
        </w:rPr>
      </w:pPr>
      <w:r w:rsidRPr="00EC4095">
        <w:rPr>
          <w:rFonts w:ascii="Times New Roman" w:hAnsi="Times New Roman" w:cs="Times New Roman"/>
          <w:sz w:val="28"/>
        </w:rPr>
        <w:t xml:space="preserve">Thực tiễn cũng khẳng định vaccine là "lá chắn" </w:t>
      </w:r>
      <w:proofErr w:type="gramStart"/>
      <w:r w:rsidRPr="00EC4095">
        <w:rPr>
          <w:rFonts w:ascii="Times New Roman" w:hAnsi="Times New Roman" w:cs="Times New Roman"/>
          <w:sz w:val="28"/>
        </w:rPr>
        <w:t>an</w:t>
      </w:r>
      <w:proofErr w:type="gramEnd"/>
      <w:r w:rsidRPr="00EC4095">
        <w:rPr>
          <w:rFonts w:ascii="Times New Roman" w:hAnsi="Times New Roman" w:cs="Times New Roman"/>
          <w:sz w:val="28"/>
        </w:rPr>
        <w:t xml:space="preserve"> toàn nhất trong phòng, chống dịch. Tiêm vaccine sớm hơn, tăng cường mũi thứ 3 thì sẽ an toàn hơn và việc bảo đảm thuốc chữa bệnh kịp thời đã góp phần ngăn chặn chuyển nặng, tử vong...</w:t>
      </w:r>
      <w:r w:rsidRPr="00EC4095">
        <w:rPr>
          <w:rFonts w:ascii="Times New Roman" w:hAnsi="Times New Roman" w:cs="Times New Roman"/>
          <w:sz w:val="28"/>
        </w:rPr>
        <w:br/>
      </w:r>
      <w:r w:rsidRPr="00EC4095">
        <w:rPr>
          <w:rFonts w:ascii="Times New Roman" w:hAnsi="Times New Roman" w:cs="Times New Roman"/>
        </w:rPr>
        <w:t> </w:t>
      </w:r>
      <w:r>
        <w:rPr>
          <w:rFonts w:ascii="Arial" w:hAnsi="Arial" w:cs="Arial"/>
          <w:color w:val="515151"/>
          <w:sz w:val="21"/>
          <w:szCs w:val="21"/>
        </w:rPr>
        <w:t> </w:t>
      </w:r>
    </w:p>
    <w:p w:rsidR="00EC4095" w:rsidRPr="00EC4095" w:rsidRDefault="00EC4095" w:rsidP="00EC4095">
      <w:pPr>
        <w:jc w:val="both"/>
        <w:rPr>
          <w:rFonts w:ascii="Times New Roman" w:hAnsi="Times New Roman" w:cs="Times New Roman"/>
          <w:sz w:val="24"/>
          <w:szCs w:val="24"/>
        </w:rPr>
      </w:pPr>
      <w:r w:rsidRPr="00EC4095">
        <w:rPr>
          <w:rFonts w:ascii="Times New Roman" w:hAnsi="Times New Roman" w:cs="Times New Roman"/>
          <w:sz w:val="24"/>
          <w:szCs w:val="24"/>
        </w:rPr>
        <w:t>Làm rõ hơn về vai trò của tiêm chủng vaccine phòng COVID-19, Bộ trưởng Bộ Y tế Nguyễn Thanh Long khẳng định: Vaccine phòng COVID-19 hiện nay vẫn đặc biệt hiệu quả trong giảm mức độ nặng, ca tử vong và nhập viện, kể cả với biến chủng Omicron.</w:t>
      </w:r>
    </w:p>
    <w:p w:rsidR="00EC4095" w:rsidRPr="00EC4095" w:rsidRDefault="00EC4095" w:rsidP="00EC4095">
      <w:pPr>
        <w:jc w:val="both"/>
        <w:rPr>
          <w:rFonts w:ascii="Times New Roman" w:hAnsi="Times New Roman" w:cs="Times New Roman"/>
          <w:sz w:val="24"/>
          <w:szCs w:val="24"/>
        </w:rPr>
      </w:pPr>
      <w:r w:rsidRPr="00EC4095">
        <w:rPr>
          <w:rFonts w:ascii="Times New Roman" w:hAnsi="Times New Roman" w:cs="Times New Roman"/>
          <w:sz w:val="24"/>
          <w:szCs w:val="24"/>
        </w:rPr>
        <w:t> Do tỷ lệ bao phủ vaccine cao trên phạm vi toàn quốc, đặc biệt là đã có sự chăm sóc đối tượng nguy cơ cao nên tỷ lệ tử vong/mắc trên phạm vi toàn quốc giảm sâu (ngày 1/2 là 0,9% và ngày 03/3 là 0,1%). Vì vậy </w:t>
      </w:r>
      <w:hyperlink r:id="rId19" w:tooltip="việc tiêm chủng phải được coi là ưu tiên hàng đầu" w:history="1">
        <w:r w:rsidRPr="00EC4095">
          <w:rPr>
            <w:rStyle w:val="Hyperlink"/>
            <w:rFonts w:ascii="Times New Roman" w:hAnsi="Times New Roman" w:cs="Times New Roman"/>
            <w:sz w:val="24"/>
            <w:szCs w:val="24"/>
          </w:rPr>
          <w:t>việc tiêm chủng phải được coi là ưu tiên hàng đầu</w:t>
        </w:r>
      </w:hyperlink>
      <w:r w:rsidRPr="00EC4095">
        <w:rPr>
          <w:rFonts w:ascii="Times New Roman" w:hAnsi="Times New Roman" w:cs="Times New Roman"/>
          <w:sz w:val="24"/>
          <w:szCs w:val="24"/>
        </w:rPr>
        <w:t>.</w:t>
      </w:r>
    </w:p>
    <w:p w:rsidR="00EC4095" w:rsidRPr="00EC4095" w:rsidRDefault="00EC4095" w:rsidP="00EC4095">
      <w:pPr>
        <w:jc w:val="both"/>
        <w:rPr>
          <w:rFonts w:ascii="Times New Roman" w:hAnsi="Times New Roman" w:cs="Times New Roman"/>
          <w:sz w:val="24"/>
          <w:szCs w:val="24"/>
        </w:rPr>
      </w:pPr>
      <w:r w:rsidRPr="00EC4095">
        <w:rPr>
          <w:rFonts w:ascii="Times New Roman" w:hAnsi="Times New Roman" w:cs="Times New Roman"/>
          <w:sz w:val="24"/>
          <w:szCs w:val="24"/>
        </w:rPr>
        <w:t>Bà Rana Flowers, Trưởng Đại diện UNICEF tại Việt Nam bày tỏ: Cùng với các đối tác của chúng tôi ở Bộ Y tế và WHO, UNICEF công nhận rằng việc tiêm chủng kết hợp với thực hành phòng dịch đã chứng minh thành công trong việc giảm đáng kể số ca tử vong, cũng như số ca bệnh nặng...</w:t>
      </w:r>
    </w:p>
    <w:p w:rsidR="00EC4095" w:rsidRDefault="00EC4095" w:rsidP="00EC4095">
      <w:pPr>
        <w:shd w:val="clear" w:color="auto" w:fill="FFFFFF"/>
        <w:jc w:val="both"/>
        <w:rPr>
          <w:rFonts w:ascii="Arial" w:hAnsi="Arial" w:cs="Arial"/>
          <w:color w:val="515151"/>
          <w:sz w:val="21"/>
          <w:szCs w:val="21"/>
        </w:rPr>
      </w:pPr>
    </w:p>
    <w:p w:rsidR="00EC4095" w:rsidRPr="00EC4095" w:rsidRDefault="00EC4095" w:rsidP="00EC4095">
      <w:pPr>
        <w:pStyle w:val="NormalWeb"/>
        <w:shd w:val="clear" w:color="auto" w:fill="FFFBF2"/>
        <w:spacing w:before="194" w:beforeAutospacing="0" w:after="105" w:afterAutospacing="0" w:line="357" w:lineRule="atLeast"/>
        <w:jc w:val="both"/>
        <w:rPr>
          <w:color w:val="333333"/>
        </w:rPr>
      </w:pPr>
      <w:r w:rsidRPr="00EC4095">
        <w:rPr>
          <w:color w:val="333333"/>
        </w:rPr>
        <w:t>Kết luận tại cuộc họp của Ban Chỉ đạo Quốc gia phòng chống dịch COVID-19 ngày 5/3, Thủ tướng Chính phủ nhấn mạnh, cần thần tốc hơn nữa trong tiêm vaccine trên tinh thần "đi từng ngõ, gõ từng nhà, rà từng người", hoàn thành tiêm mũi 3 trong quý I/2022, cho người từ 18 tuổi trở lên (trừ các đối tượng chống chỉ định và chưa tới thời gian tiêm), hoàn thành việc tiêm mũi thứ 2 cho người từ 12-17 tuổi trong tháng 3/2022, chuẩn bị chiến dịch tiêm cho trẻ từ 5-11 tuổi, nghiên cứu tiêm mũi thứ 4 và tiêm cho trẻ dưới 5 tuổi…</w:t>
      </w:r>
    </w:p>
    <w:p w:rsidR="00562D12" w:rsidRDefault="00562D12"/>
    <w:sectPr w:rsidR="00562D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F">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hideSpellingErrors/>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095"/>
    <w:rsid w:val="00245EC8"/>
    <w:rsid w:val="002D42E0"/>
    <w:rsid w:val="002F7006"/>
    <w:rsid w:val="0047137D"/>
    <w:rsid w:val="004D0B0B"/>
    <w:rsid w:val="00562D12"/>
    <w:rsid w:val="006355E9"/>
    <w:rsid w:val="00A11BCA"/>
    <w:rsid w:val="00A50942"/>
    <w:rsid w:val="00D422BF"/>
    <w:rsid w:val="00E3538B"/>
    <w:rsid w:val="00EC4095"/>
    <w:rsid w:val="00F06173"/>
    <w:rsid w:val="00F676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9ADD72"/>
  <w15:chartTrackingRefBased/>
  <w15:docId w15:val="{0B8DD1DD-56D7-44CD-908C-2A0749113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76B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EC40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EC409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C4095"/>
    <w:rPr>
      <w:rFonts w:ascii="Times New Roman" w:eastAsia="Times New Roman" w:hAnsi="Times New Roman" w:cs="Times New Roman"/>
      <w:b/>
      <w:bCs/>
      <w:sz w:val="27"/>
      <w:szCs w:val="27"/>
    </w:rPr>
  </w:style>
  <w:style w:type="paragraph" w:customStyle="1" w:styleId="time-post">
    <w:name w:val="time-post"/>
    <w:basedOn w:val="Normal"/>
    <w:rsid w:val="00EC40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EC4095"/>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EC409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C4095"/>
    <w:rPr>
      <w:color w:val="0000FF"/>
      <w:u w:val="single"/>
    </w:rPr>
  </w:style>
  <w:style w:type="character" w:customStyle="1" w:styleId="Heading1Char">
    <w:name w:val="Heading 1 Char"/>
    <w:basedOn w:val="DefaultParagraphFont"/>
    <w:link w:val="Heading1"/>
    <w:uiPriority w:val="9"/>
    <w:rsid w:val="00F676BB"/>
    <w:rPr>
      <w:rFonts w:asciiTheme="majorHAnsi" w:eastAsiaTheme="majorEastAsia" w:hAnsiTheme="majorHAnsi" w:cstheme="majorBidi"/>
      <w:color w:val="2F5496" w:themeColor="accent1" w:themeShade="BF"/>
      <w:sz w:val="32"/>
      <w:szCs w:val="32"/>
    </w:rPr>
  </w:style>
  <w:style w:type="character" w:customStyle="1" w:styleId="publish-date">
    <w:name w:val="publish-date"/>
    <w:basedOn w:val="DefaultParagraphFont"/>
    <w:rsid w:val="00F676BB"/>
  </w:style>
  <w:style w:type="character" w:styleId="Strong">
    <w:name w:val="Strong"/>
    <w:basedOn w:val="DefaultParagraphFont"/>
    <w:uiPriority w:val="22"/>
    <w:qFormat/>
    <w:rsid w:val="006355E9"/>
    <w:rPr>
      <w:b/>
      <w:bCs/>
    </w:rPr>
  </w:style>
  <w:style w:type="character" w:styleId="Emphasis">
    <w:name w:val="Emphasis"/>
    <w:basedOn w:val="DefaultParagraphFont"/>
    <w:uiPriority w:val="20"/>
    <w:qFormat/>
    <w:rsid w:val="00D422B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68715">
      <w:bodyDiv w:val="1"/>
      <w:marLeft w:val="0"/>
      <w:marRight w:val="0"/>
      <w:marTop w:val="0"/>
      <w:marBottom w:val="0"/>
      <w:divBdr>
        <w:top w:val="none" w:sz="0" w:space="0" w:color="auto"/>
        <w:left w:val="none" w:sz="0" w:space="0" w:color="auto"/>
        <w:bottom w:val="none" w:sz="0" w:space="0" w:color="auto"/>
        <w:right w:val="none" w:sz="0" w:space="0" w:color="auto"/>
      </w:divBdr>
    </w:div>
    <w:div w:id="96874270">
      <w:bodyDiv w:val="1"/>
      <w:marLeft w:val="0"/>
      <w:marRight w:val="0"/>
      <w:marTop w:val="0"/>
      <w:marBottom w:val="0"/>
      <w:divBdr>
        <w:top w:val="none" w:sz="0" w:space="0" w:color="auto"/>
        <w:left w:val="none" w:sz="0" w:space="0" w:color="auto"/>
        <w:bottom w:val="none" w:sz="0" w:space="0" w:color="auto"/>
        <w:right w:val="none" w:sz="0" w:space="0" w:color="auto"/>
      </w:divBdr>
    </w:div>
    <w:div w:id="192614178">
      <w:bodyDiv w:val="1"/>
      <w:marLeft w:val="0"/>
      <w:marRight w:val="0"/>
      <w:marTop w:val="0"/>
      <w:marBottom w:val="0"/>
      <w:divBdr>
        <w:top w:val="none" w:sz="0" w:space="0" w:color="auto"/>
        <w:left w:val="none" w:sz="0" w:space="0" w:color="auto"/>
        <w:bottom w:val="none" w:sz="0" w:space="0" w:color="auto"/>
        <w:right w:val="none" w:sz="0" w:space="0" w:color="auto"/>
      </w:divBdr>
      <w:divsChild>
        <w:div w:id="768087054">
          <w:marLeft w:val="0"/>
          <w:marRight w:val="0"/>
          <w:marTop w:val="0"/>
          <w:marBottom w:val="0"/>
          <w:divBdr>
            <w:top w:val="none" w:sz="0" w:space="0" w:color="auto"/>
            <w:left w:val="none" w:sz="0" w:space="0" w:color="auto"/>
            <w:bottom w:val="none" w:sz="0" w:space="0" w:color="auto"/>
            <w:right w:val="none" w:sz="0" w:space="0" w:color="auto"/>
          </w:divBdr>
        </w:div>
        <w:div w:id="488013523">
          <w:marLeft w:val="0"/>
          <w:marRight w:val="0"/>
          <w:marTop w:val="0"/>
          <w:marBottom w:val="0"/>
          <w:divBdr>
            <w:top w:val="none" w:sz="0" w:space="0" w:color="auto"/>
            <w:left w:val="none" w:sz="0" w:space="0" w:color="auto"/>
            <w:bottom w:val="none" w:sz="0" w:space="0" w:color="auto"/>
            <w:right w:val="none" w:sz="0" w:space="0" w:color="auto"/>
          </w:divBdr>
          <w:divsChild>
            <w:div w:id="919295973">
              <w:marLeft w:val="0"/>
              <w:marRight w:val="0"/>
              <w:marTop w:val="0"/>
              <w:marBottom w:val="0"/>
              <w:divBdr>
                <w:top w:val="none" w:sz="0" w:space="0" w:color="auto"/>
                <w:left w:val="none" w:sz="0" w:space="0" w:color="auto"/>
                <w:bottom w:val="none" w:sz="0" w:space="0" w:color="auto"/>
                <w:right w:val="none" w:sz="0" w:space="0" w:color="auto"/>
              </w:divBdr>
              <w:divsChild>
                <w:div w:id="1649020849">
                  <w:marLeft w:val="0"/>
                  <w:marRight w:val="0"/>
                  <w:marTop w:val="0"/>
                  <w:marBottom w:val="225"/>
                  <w:divBdr>
                    <w:top w:val="single" w:sz="6" w:space="26" w:color="E5E5E5"/>
                    <w:left w:val="single" w:sz="6" w:space="26" w:color="E5E5E5"/>
                    <w:bottom w:val="single" w:sz="6" w:space="26" w:color="E5E5E5"/>
                    <w:right w:val="single" w:sz="6" w:space="26" w:color="E5E5E5"/>
                  </w:divBdr>
                  <w:divsChild>
                    <w:div w:id="1544949366">
                      <w:marLeft w:val="0"/>
                      <w:marRight w:val="0"/>
                      <w:marTop w:val="300"/>
                      <w:marBottom w:val="0"/>
                      <w:divBdr>
                        <w:top w:val="none" w:sz="0" w:space="0" w:color="auto"/>
                        <w:left w:val="none" w:sz="0" w:space="0" w:color="auto"/>
                        <w:bottom w:val="none" w:sz="0" w:space="0" w:color="auto"/>
                        <w:right w:val="none" w:sz="0" w:space="0" w:color="auto"/>
                      </w:divBdr>
                    </w:div>
                  </w:divsChild>
                </w:div>
                <w:div w:id="1852254760">
                  <w:marLeft w:val="0"/>
                  <w:marRight w:val="0"/>
                  <w:marTop w:val="0"/>
                  <w:marBottom w:val="225"/>
                  <w:divBdr>
                    <w:top w:val="single" w:sz="6" w:space="26" w:color="E5E5E5"/>
                    <w:left w:val="single" w:sz="6" w:space="26" w:color="E5E5E5"/>
                    <w:bottom w:val="single" w:sz="6" w:space="26" w:color="E5E5E5"/>
                    <w:right w:val="single" w:sz="6" w:space="26" w:color="E5E5E5"/>
                  </w:divBdr>
                  <w:divsChild>
                    <w:div w:id="2093237979">
                      <w:marLeft w:val="0"/>
                      <w:marRight w:val="0"/>
                      <w:marTop w:val="300"/>
                      <w:marBottom w:val="0"/>
                      <w:divBdr>
                        <w:top w:val="none" w:sz="0" w:space="0" w:color="auto"/>
                        <w:left w:val="none" w:sz="0" w:space="0" w:color="auto"/>
                        <w:bottom w:val="none" w:sz="0" w:space="0" w:color="auto"/>
                        <w:right w:val="none" w:sz="0" w:space="0" w:color="auto"/>
                      </w:divBdr>
                    </w:div>
                  </w:divsChild>
                </w:div>
                <w:div w:id="1805809030">
                  <w:marLeft w:val="0"/>
                  <w:marRight w:val="0"/>
                  <w:marTop w:val="0"/>
                  <w:marBottom w:val="225"/>
                  <w:divBdr>
                    <w:top w:val="single" w:sz="6" w:space="8" w:color="F2D1AA"/>
                    <w:left w:val="single" w:sz="6" w:space="8" w:color="F2D1AA"/>
                    <w:bottom w:val="single" w:sz="6" w:space="8" w:color="F2D1AA"/>
                    <w:right w:val="single" w:sz="6" w:space="8" w:color="F2D1AA"/>
                  </w:divBdr>
                  <w:divsChild>
                    <w:div w:id="161305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833601">
      <w:bodyDiv w:val="1"/>
      <w:marLeft w:val="0"/>
      <w:marRight w:val="0"/>
      <w:marTop w:val="0"/>
      <w:marBottom w:val="0"/>
      <w:divBdr>
        <w:top w:val="none" w:sz="0" w:space="0" w:color="auto"/>
        <w:left w:val="none" w:sz="0" w:space="0" w:color="auto"/>
        <w:bottom w:val="none" w:sz="0" w:space="0" w:color="auto"/>
        <w:right w:val="none" w:sz="0" w:space="0" w:color="auto"/>
      </w:divBdr>
    </w:div>
    <w:div w:id="360516149">
      <w:bodyDiv w:val="1"/>
      <w:marLeft w:val="0"/>
      <w:marRight w:val="0"/>
      <w:marTop w:val="0"/>
      <w:marBottom w:val="0"/>
      <w:divBdr>
        <w:top w:val="none" w:sz="0" w:space="0" w:color="auto"/>
        <w:left w:val="none" w:sz="0" w:space="0" w:color="auto"/>
        <w:bottom w:val="none" w:sz="0" w:space="0" w:color="auto"/>
        <w:right w:val="none" w:sz="0" w:space="0" w:color="auto"/>
      </w:divBdr>
    </w:div>
    <w:div w:id="469517849">
      <w:bodyDiv w:val="1"/>
      <w:marLeft w:val="0"/>
      <w:marRight w:val="0"/>
      <w:marTop w:val="0"/>
      <w:marBottom w:val="0"/>
      <w:divBdr>
        <w:top w:val="none" w:sz="0" w:space="0" w:color="auto"/>
        <w:left w:val="none" w:sz="0" w:space="0" w:color="auto"/>
        <w:bottom w:val="none" w:sz="0" w:space="0" w:color="auto"/>
        <w:right w:val="none" w:sz="0" w:space="0" w:color="auto"/>
      </w:divBdr>
    </w:div>
    <w:div w:id="631860683">
      <w:bodyDiv w:val="1"/>
      <w:marLeft w:val="0"/>
      <w:marRight w:val="0"/>
      <w:marTop w:val="0"/>
      <w:marBottom w:val="0"/>
      <w:divBdr>
        <w:top w:val="none" w:sz="0" w:space="0" w:color="auto"/>
        <w:left w:val="none" w:sz="0" w:space="0" w:color="auto"/>
        <w:bottom w:val="none" w:sz="0" w:space="0" w:color="auto"/>
        <w:right w:val="none" w:sz="0" w:space="0" w:color="auto"/>
      </w:divBdr>
    </w:div>
    <w:div w:id="698316052">
      <w:bodyDiv w:val="1"/>
      <w:marLeft w:val="0"/>
      <w:marRight w:val="0"/>
      <w:marTop w:val="0"/>
      <w:marBottom w:val="0"/>
      <w:divBdr>
        <w:top w:val="none" w:sz="0" w:space="0" w:color="auto"/>
        <w:left w:val="none" w:sz="0" w:space="0" w:color="auto"/>
        <w:bottom w:val="none" w:sz="0" w:space="0" w:color="auto"/>
        <w:right w:val="none" w:sz="0" w:space="0" w:color="auto"/>
      </w:divBdr>
      <w:divsChild>
        <w:div w:id="1891723309">
          <w:marLeft w:val="0"/>
          <w:marRight w:val="0"/>
          <w:marTop w:val="0"/>
          <w:marBottom w:val="0"/>
          <w:divBdr>
            <w:top w:val="none" w:sz="0" w:space="0" w:color="auto"/>
            <w:left w:val="none" w:sz="0" w:space="0" w:color="auto"/>
            <w:bottom w:val="none" w:sz="0" w:space="0" w:color="auto"/>
            <w:right w:val="none" w:sz="0" w:space="0" w:color="auto"/>
          </w:divBdr>
        </w:div>
      </w:divsChild>
    </w:div>
    <w:div w:id="799420185">
      <w:bodyDiv w:val="1"/>
      <w:marLeft w:val="0"/>
      <w:marRight w:val="0"/>
      <w:marTop w:val="0"/>
      <w:marBottom w:val="0"/>
      <w:divBdr>
        <w:top w:val="none" w:sz="0" w:space="0" w:color="auto"/>
        <w:left w:val="none" w:sz="0" w:space="0" w:color="auto"/>
        <w:bottom w:val="none" w:sz="0" w:space="0" w:color="auto"/>
        <w:right w:val="none" w:sz="0" w:space="0" w:color="auto"/>
      </w:divBdr>
    </w:div>
    <w:div w:id="897786379">
      <w:bodyDiv w:val="1"/>
      <w:marLeft w:val="0"/>
      <w:marRight w:val="0"/>
      <w:marTop w:val="0"/>
      <w:marBottom w:val="0"/>
      <w:divBdr>
        <w:top w:val="none" w:sz="0" w:space="0" w:color="auto"/>
        <w:left w:val="none" w:sz="0" w:space="0" w:color="auto"/>
        <w:bottom w:val="none" w:sz="0" w:space="0" w:color="auto"/>
        <w:right w:val="none" w:sz="0" w:space="0" w:color="auto"/>
      </w:divBdr>
      <w:divsChild>
        <w:div w:id="1726755215">
          <w:marLeft w:val="0"/>
          <w:marRight w:val="0"/>
          <w:marTop w:val="60"/>
          <w:marBottom w:val="60"/>
          <w:divBdr>
            <w:top w:val="none" w:sz="0" w:space="0" w:color="auto"/>
            <w:left w:val="none" w:sz="0" w:space="0" w:color="auto"/>
            <w:bottom w:val="none" w:sz="0" w:space="0" w:color="auto"/>
            <w:right w:val="none" w:sz="0" w:space="0" w:color="auto"/>
          </w:divBdr>
          <w:divsChild>
            <w:div w:id="1216741539">
              <w:marLeft w:val="0"/>
              <w:marRight w:val="0"/>
              <w:marTop w:val="144"/>
              <w:marBottom w:val="0"/>
              <w:divBdr>
                <w:top w:val="none" w:sz="0" w:space="0" w:color="auto"/>
                <w:left w:val="none" w:sz="0" w:space="0" w:color="auto"/>
                <w:bottom w:val="none" w:sz="0" w:space="0" w:color="auto"/>
                <w:right w:val="none" w:sz="0" w:space="0" w:color="auto"/>
              </w:divBdr>
            </w:div>
          </w:divsChild>
        </w:div>
        <w:div w:id="1277710260">
          <w:marLeft w:val="0"/>
          <w:marRight w:val="0"/>
          <w:marTop w:val="0"/>
          <w:marBottom w:val="0"/>
          <w:divBdr>
            <w:top w:val="none" w:sz="0" w:space="0" w:color="auto"/>
            <w:left w:val="none" w:sz="0" w:space="0" w:color="auto"/>
            <w:bottom w:val="none" w:sz="0" w:space="0" w:color="auto"/>
            <w:right w:val="none" w:sz="0" w:space="0" w:color="auto"/>
          </w:divBdr>
          <w:divsChild>
            <w:div w:id="1143234989">
              <w:marLeft w:val="0"/>
              <w:marRight w:val="0"/>
              <w:marTop w:val="0"/>
              <w:marBottom w:val="0"/>
              <w:divBdr>
                <w:top w:val="none" w:sz="0" w:space="0" w:color="auto"/>
                <w:left w:val="none" w:sz="0" w:space="0" w:color="auto"/>
                <w:bottom w:val="none" w:sz="0" w:space="0" w:color="auto"/>
                <w:right w:val="none" w:sz="0" w:space="0" w:color="auto"/>
              </w:divBdr>
            </w:div>
          </w:divsChild>
        </w:div>
        <w:div w:id="981926772">
          <w:marLeft w:val="0"/>
          <w:marRight w:val="0"/>
          <w:marTop w:val="0"/>
          <w:marBottom w:val="0"/>
          <w:divBdr>
            <w:top w:val="none" w:sz="0" w:space="0" w:color="auto"/>
            <w:left w:val="none" w:sz="0" w:space="0" w:color="auto"/>
            <w:bottom w:val="none" w:sz="0" w:space="0" w:color="auto"/>
            <w:right w:val="none" w:sz="0" w:space="0" w:color="auto"/>
          </w:divBdr>
        </w:div>
        <w:div w:id="1819372993">
          <w:marLeft w:val="0"/>
          <w:marRight w:val="0"/>
          <w:marTop w:val="0"/>
          <w:marBottom w:val="0"/>
          <w:divBdr>
            <w:top w:val="none" w:sz="0" w:space="0" w:color="auto"/>
            <w:left w:val="none" w:sz="0" w:space="0" w:color="auto"/>
            <w:bottom w:val="none" w:sz="0" w:space="0" w:color="auto"/>
            <w:right w:val="none" w:sz="0" w:space="0" w:color="auto"/>
          </w:divBdr>
          <w:divsChild>
            <w:div w:id="209840570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925068089">
      <w:bodyDiv w:val="1"/>
      <w:marLeft w:val="0"/>
      <w:marRight w:val="0"/>
      <w:marTop w:val="0"/>
      <w:marBottom w:val="0"/>
      <w:divBdr>
        <w:top w:val="none" w:sz="0" w:space="0" w:color="auto"/>
        <w:left w:val="none" w:sz="0" w:space="0" w:color="auto"/>
        <w:bottom w:val="none" w:sz="0" w:space="0" w:color="auto"/>
        <w:right w:val="none" w:sz="0" w:space="0" w:color="auto"/>
      </w:divBdr>
    </w:div>
    <w:div w:id="1264414221">
      <w:bodyDiv w:val="1"/>
      <w:marLeft w:val="0"/>
      <w:marRight w:val="0"/>
      <w:marTop w:val="0"/>
      <w:marBottom w:val="0"/>
      <w:divBdr>
        <w:top w:val="none" w:sz="0" w:space="0" w:color="auto"/>
        <w:left w:val="none" w:sz="0" w:space="0" w:color="auto"/>
        <w:bottom w:val="none" w:sz="0" w:space="0" w:color="auto"/>
        <w:right w:val="none" w:sz="0" w:space="0" w:color="auto"/>
      </w:divBdr>
    </w:div>
    <w:div w:id="1310597266">
      <w:bodyDiv w:val="1"/>
      <w:marLeft w:val="0"/>
      <w:marRight w:val="0"/>
      <w:marTop w:val="0"/>
      <w:marBottom w:val="0"/>
      <w:divBdr>
        <w:top w:val="none" w:sz="0" w:space="0" w:color="auto"/>
        <w:left w:val="none" w:sz="0" w:space="0" w:color="auto"/>
        <w:bottom w:val="none" w:sz="0" w:space="0" w:color="auto"/>
        <w:right w:val="none" w:sz="0" w:space="0" w:color="auto"/>
      </w:divBdr>
    </w:div>
    <w:div w:id="1452749332">
      <w:bodyDiv w:val="1"/>
      <w:marLeft w:val="0"/>
      <w:marRight w:val="0"/>
      <w:marTop w:val="0"/>
      <w:marBottom w:val="0"/>
      <w:divBdr>
        <w:top w:val="none" w:sz="0" w:space="0" w:color="auto"/>
        <w:left w:val="none" w:sz="0" w:space="0" w:color="auto"/>
        <w:bottom w:val="none" w:sz="0" w:space="0" w:color="auto"/>
        <w:right w:val="none" w:sz="0" w:space="0" w:color="auto"/>
      </w:divBdr>
    </w:div>
    <w:div w:id="1473404316">
      <w:bodyDiv w:val="1"/>
      <w:marLeft w:val="0"/>
      <w:marRight w:val="0"/>
      <w:marTop w:val="0"/>
      <w:marBottom w:val="0"/>
      <w:divBdr>
        <w:top w:val="none" w:sz="0" w:space="0" w:color="auto"/>
        <w:left w:val="none" w:sz="0" w:space="0" w:color="auto"/>
        <w:bottom w:val="none" w:sz="0" w:space="0" w:color="auto"/>
        <w:right w:val="none" w:sz="0" w:space="0" w:color="auto"/>
      </w:divBdr>
    </w:div>
    <w:div w:id="1519614018">
      <w:bodyDiv w:val="1"/>
      <w:marLeft w:val="0"/>
      <w:marRight w:val="0"/>
      <w:marTop w:val="0"/>
      <w:marBottom w:val="0"/>
      <w:divBdr>
        <w:top w:val="none" w:sz="0" w:space="0" w:color="auto"/>
        <w:left w:val="none" w:sz="0" w:space="0" w:color="auto"/>
        <w:bottom w:val="none" w:sz="0" w:space="0" w:color="auto"/>
        <w:right w:val="none" w:sz="0" w:space="0" w:color="auto"/>
      </w:divBdr>
    </w:div>
    <w:div w:id="1524246819">
      <w:bodyDiv w:val="1"/>
      <w:marLeft w:val="0"/>
      <w:marRight w:val="0"/>
      <w:marTop w:val="0"/>
      <w:marBottom w:val="0"/>
      <w:divBdr>
        <w:top w:val="none" w:sz="0" w:space="0" w:color="auto"/>
        <w:left w:val="none" w:sz="0" w:space="0" w:color="auto"/>
        <w:bottom w:val="none" w:sz="0" w:space="0" w:color="auto"/>
        <w:right w:val="none" w:sz="0" w:space="0" w:color="auto"/>
      </w:divBdr>
      <w:divsChild>
        <w:div w:id="1584148969">
          <w:marLeft w:val="0"/>
          <w:marRight w:val="0"/>
          <w:marTop w:val="0"/>
          <w:marBottom w:val="0"/>
          <w:divBdr>
            <w:top w:val="none" w:sz="0" w:space="0" w:color="auto"/>
            <w:left w:val="none" w:sz="0" w:space="0" w:color="auto"/>
            <w:bottom w:val="none" w:sz="0" w:space="0" w:color="auto"/>
            <w:right w:val="none" w:sz="0" w:space="0" w:color="auto"/>
          </w:divBdr>
        </w:div>
      </w:divsChild>
    </w:div>
    <w:div w:id="1525367787">
      <w:bodyDiv w:val="1"/>
      <w:marLeft w:val="0"/>
      <w:marRight w:val="0"/>
      <w:marTop w:val="0"/>
      <w:marBottom w:val="0"/>
      <w:divBdr>
        <w:top w:val="none" w:sz="0" w:space="0" w:color="auto"/>
        <w:left w:val="none" w:sz="0" w:space="0" w:color="auto"/>
        <w:bottom w:val="none" w:sz="0" w:space="0" w:color="auto"/>
        <w:right w:val="none" w:sz="0" w:space="0" w:color="auto"/>
      </w:divBdr>
    </w:div>
    <w:div w:id="1605766816">
      <w:bodyDiv w:val="1"/>
      <w:marLeft w:val="0"/>
      <w:marRight w:val="0"/>
      <w:marTop w:val="0"/>
      <w:marBottom w:val="0"/>
      <w:divBdr>
        <w:top w:val="none" w:sz="0" w:space="0" w:color="auto"/>
        <w:left w:val="none" w:sz="0" w:space="0" w:color="auto"/>
        <w:bottom w:val="none" w:sz="0" w:space="0" w:color="auto"/>
        <w:right w:val="none" w:sz="0" w:space="0" w:color="auto"/>
      </w:divBdr>
    </w:div>
    <w:div w:id="1613245979">
      <w:bodyDiv w:val="1"/>
      <w:marLeft w:val="0"/>
      <w:marRight w:val="0"/>
      <w:marTop w:val="0"/>
      <w:marBottom w:val="0"/>
      <w:divBdr>
        <w:top w:val="none" w:sz="0" w:space="0" w:color="auto"/>
        <w:left w:val="none" w:sz="0" w:space="0" w:color="auto"/>
        <w:bottom w:val="none" w:sz="0" w:space="0" w:color="auto"/>
        <w:right w:val="none" w:sz="0" w:space="0" w:color="auto"/>
      </w:divBdr>
    </w:div>
    <w:div w:id="1686401616">
      <w:bodyDiv w:val="1"/>
      <w:marLeft w:val="0"/>
      <w:marRight w:val="0"/>
      <w:marTop w:val="0"/>
      <w:marBottom w:val="0"/>
      <w:divBdr>
        <w:top w:val="none" w:sz="0" w:space="0" w:color="auto"/>
        <w:left w:val="none" w:sz="0" w:space="0" w:color="auto"/>
        <w:bottom w:val="none" w:sz="0" w:space="0" w:color="auto"/>
        <w:right w:val="none" w:sz="0" w:space="0" w:color="auto"/>
      </w:divBdr>
      <w:divsChild>
        <w:div w:id="1921450120">
          <w:marLeft w:val="0"/>
          <w:marRight w:val="0"/>
          <w:marTop w:val="0"/>
          <w:marBottom w:val="0"/>
          <w:divBdr>
            <w:top w:val="none" w:sz="0" w:space="0" w:color="auto"/>
            <w:left w:val="none" w:sz="0" w:space="0" w:color="auto"/>
            <w:bottom w:val="none" w:sz="0" w:space="0" w:color="auto"/>
            <w:right w:val="none" w:sz="0" w:space="0" w:color="auto"/>
          </w:divBdr>
        </w:div>
      </w:divsChild>
    </w:div>
    <w:div w:id="1860197809">
      <w:bodyDiv w:val="1"/>
      <w:marLeft w:val="0"/>
      <w:marRight w:val="0"/>
      <w:marTop w:val="0"/>
      <w:marBottom w:val="0"/>
      <w:divBdr>
        <w:top w:val="none" w:sz="0" w:space="0" w:color="auto"/>
        <w:left w:val="none" w:sz="0" w:space="0" w:color="auto"/>
        <w:bottom w:val="none" w:sz="0" w:space="0" w:color="auto"/>
        <w:right w:val="none" w:sz="0" w:space="0" w:color="auto"/>
      </w:divBdr>
      <w:divsChild>
        <w:div w:id="1075279069">
          <w:marLeft w:val="0"/>
          <w:marRight w:val="0"/>
          <w:marTop w:val="0"/>
          <w:marBottom w:val="300"/>
          <w:divBdr>
            <w:top w:val="none" w:sz="0" w:space="0" w:color="auto"/>
            <w:left w:val="none" w:sz="0" w:space="0" w:color="auto"/>
            <w:bottom w:val="none" w:sz="0" w:space="0" w:color="auto"/>
            <w:right w:val="none" w:sz="0" w:space="0" w:color="auto"/>
          </w:divBdr>
          <w:divsChild>
            <w:div w:id="36860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594317">
      <w:bodyDiv w:val="1"/>
      <w:marLeft w:val="0"/>
      <w:marRight w:val="0"/>
      <w:marTop w:val="0"/>
      <w:marBottom w:val="0"/>
      <w:divBdr>
        <w:top w:val="none" w:sz="0" w:space="0" w:color="auto"/>
        <w:left w:val="none" w:sz="0" w:space="0" w:color="auto"/>
        <w:bottom w:val="none" w:sz="0" w:space="0" w:color="auto"/>
        <w:right w:val="none" w:sz="0" w:space="0" w:color="auto"/>
      </w:divBdr>
      <w:divsChild>
        <w:div w:id="13774099">
          <w:marLeft w:val="0"/>
          <w:marRight w:val="0"/>
          <w:marTop w:val="0"/>
          <w:marBottom w:val="0"/>
          <w:divBdr>
            <w:top w:val="none" w:sz="0" w:space="0" w:color="auto"/>
            <w:left w:val="none" w:sz="0" w:space="0" w:color="auto"/>
            <w:bottom w:val="none" w:sz="0" w:space="0" w:color="auto"/>
            <w:right w:val="none" w:sz="0" w:space="0" w:color="auto"/>
          </w:divBdr>
        </w:div>
        <w:div w:id="1908371604">
          <w:marLeft w:val="0"/>
          <w:marRight w:val="0"/>
          <w:marTop w:val="0"/>
          <w:marBottom w:val="0"/>
          <w:divBdr>
            <w:top w:val="none" w:sz="0" w:space="0" w:color="auto"/>
            <w:left w:val="none" w:sz="0" w:space="0" w:color="auto"/>
            <w:bottom w:val="none" w:sz="0" w:space="0" w:color="auto"/>
            <w:right w:val="none" w:sz="0" w:space="0" w:color="auto"/>
          </w:divBdr>
          <w:divsChild>
            <w:div w:id="88744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ckhoedoisong.vn/nhung-mui-vac-xin-phong-covid-19-dau-tien-o-viet-nam-duoc-tiem-dong-loat-tai-3-dia-diem-169187802.htm" TargetMode="External"/><Relationship Id="rId13" Type="http://schemas.openxmlformats.org/officeDocument/2006/relationships/hyperlink" Target="https://suckhoedoisong.qltns.mediacdn.vn/324455921873985536/2022/3/8/tiem-vaccine-hai-duong-164671962527052149753.jpeg" TargetMode="External"/><Relationship Id="rId18" Type="http://schemas.openxmlformats.org/officeDocument/2006/relationships/image" Target="media/image3.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suckhoedoisong.vn/nhung-can-bo-y-te-chong-dich-cua-hai-duong-tiem-vac-xin-covid-19-dau-tien-169187820.htm" TargetMode="External"/><Relationship Id="rId12" Type="http://schemas.openxmlformats.org/officeDocument/2006/relationships/hyperlink" Target="https://suckhoedoisong.vn/nhung-can-bo-y-te-chong-dich-cua-hai-duong-tiem-vac-xin-covid-19-dau-tien-169187820.htm" TargetMode="External"/><Relationship Id="rId17" Type="http://schemas.openxmlformats.org/officeDocument/2006/relationships/hyperlink" Target="https://suckhoedoisong.qltns.mediacdn.vn/324455921873985536/2022/3/6/tiem-covid-tre-em-1646532673327793533035.jpg" TargetMode="External"/><Relationship Id="rId2" Type="http://schemas.openxmlformats.org/officeDocument/2006/relationships/settings" Target="settings.xml"/><Relationship Id="rId16" Type="http://schemas.openxmlformats.org/officeDocument/2006/relationships/hyperlink" Target="https://suckhoedoisong.vn/thu-tuc-mua-vaccine-phong-covid-19-tiem-cho-tre-em-tu-5-11-tuoi-co-ban-da-hoan-tat-169220226095515633.ht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suckhoedoisong.vn/chieu-6-3-viet-nam-da-tiep-nhan-gan-2197-trieu-lieu-vaccine-phong-covid-19-day-nhanh-tiem-mui-3-169220306141353179.htm" TargetMode="External"/><Relationship Id="rId5" Type="http://schemas.openxmlformats.org/officeDocument/2006/relationships/hyperlink" Target="https://suckhoedoisong.vn/hon-90-nguoi-dan-viet-nam-chap-nhan-tiem-vac-xin-covid-19-169187747.htm" TargetMode="External"/><Relationship Id="rId15" Type="http://schemas.openxmlformats.org/officeDocument/2006/relationships/hyperlink" Target="https://suckhoedoisong.vn/chieu-6-3-viet-nam-da-tiep-nhan-gan-2197-trieu-lieu-vaccine-phong-covid-19-day-nhanh-tiem-mui-3-169220306141353179.htm" TargetMode="External"/><Relationship Id="rId10" Type="http://schemas.openxmlformats.org/officeDocument/2006/relationships/hyperlink" Target="https://moh.gov.vn/tin-lien-quan/-/asset_publisher/vjYyM7O9aWnX/content/thanh-qua-1-nam-tiem-chung-vaccine-phong-covid-19-cua-viet-nam" TargetMode="External"/><Relationship Id="rId19" Type="http://schemas.openxmlformats.org/officeDocument/2006/relationships/hyperlink" Target="https://suckhoedoisong.vn/bo-truong-nguyen-thanh-long-tiem-chung-phai-duoc-coi-la-uu-tien-hang-dau-169220305153953355.htm" TargetMode="External"/><Relationship Id="rId4" Type="http://schemas.openxmlformats.org/officeDocument/2006/relationships/hyperlink" Target="https://tapchiyhocvietnam.vn/index.php/vmj/article/view/1117" TargetMode="External"/><Relationship Id="rId9" Type="http://schemas.openxmlformats.org/officeDocument/2006/relationships/hyperlink" Target="http://hssk.kcb.vn/"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14</Pages>
  <Words>5107</Words>
  <Characters>18959</Characters>
  <Application>Microsoft Office Word</Application>
  <DocSecurity>0</DocSecurity>
  <Lines>324</Lines>
  <Paragraphs>107</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    XÂY DỰNG THANG ĐO MỨC ĐỘ CHẤP NHẬN TIÊM CHỦNG VẮC-XIN PHÒNG NGỪA COVID-19 TRÊN Đ</vt:lpstr>
      <vt:lpstr>    Nội dung chính của bài viết</vt:lpstr>
      <vt:lpstr>    Tóm tắt</vt:lpstr>
      <vt:lpstr>    Chi tiết bài viết</vt:lpstr>
      <vt:lpstr>    Từ khóa</vt:lpstr>
      <vt:lpstr>    Tài liệu tham khảo</vt:lpstr>
      <vt:lpstr>Hơn 90% người dân Việt Nam chấp nhận tiêm vắc xin COVID-19</vt:lpstr>
      <vt:lpstr>    SKĐS - Nghiên cứu thăm dò do một tổ chức quốc tế thực hiện gần đây cho thấy Việt</vt:lpstr>
      <vt:lpstr>Những cán bộ y tế chống dịch của Hải Dương tiêm vắc xin COVID-19 đầu tiên</vt:lpstr>
      <vt:lpstr>    SKĐS - Chị Phạm Thị Tuyết Nhung, chị Đỗ Thị Nhài là những cán bộ y tế tham gia c</vt:lpstr>
      <vt:lpstr>        Thành quả 1 năm tiêm chủng vaccine phòng COVID-19 của Việt Nam</vt:lpstr>
      <vt:lpstr>        Thần tốc hơn nữa trong tiêm vaccine phòng COVID-19, hoàn thành tiêm mũi 3 trong </vt:lpstr>
    </vt:vector>
  </TitlesOfParts>
  <Company/>
  <LinksUpToDate>false</LinksUpToDate>
  <CharactersWithSpaces>23976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 Thuong Nguyen</dc:creator>
  <cp:keywords/>
  <dc:description/>
  <cp:lastModifiedBy>Lan Thuong Nguyen</cp:lastModifiedBy>
  <cp:revision>10</cp:revision>
  <dcterms:created xsi:type="dcterms:W3CDTF">2024-02-29T04:52:00Z</dcterms:created>
  <dcterms:modified xsi:type="dcterms:W3CDTF">2024-02-29T05:50:00Z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d830ca53-6980-451c-8564-3e4d96bdf6e5</vt:lpwstr>
  </property>
</Properties>
</file>